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0FACF" w14:textId="1E9747B8" w:rsidR="00AB39FA" w:rsidRDefault="00AB39FA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</w:t>
      </w:r>
      <w:r w:rsidR="004077F1">
        <w:rPr>
          <w:rFonts w:ascii="Arial" w:eastAsia="Arial Unicode MS" w:hAnsi="Arial" w:cs="Arial"/>
          <w:b/>
          <w:bCs/>
          <w:sz w:val="24"/>
        </w:rPr>
        <w:t>G</w:t>
      </w:r>
      <w:r>
        <w:rPr>
          <w:rFonts w:ascii="Arial" w:eastAsia="Arial Unicode MS" w:hAnsi="Arial" w:cs="Arial"/>
          <w:b/>
          <w:bCs/>
          <w:sz w:val="24"/>
        </w:rPr>
        <w:t xml:space="preserve"> SA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Meeting #9</w:t>
      </w:r>
      <w:r w:rsidR="00F165E2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9E3449" w:rsidRPr="00596082">
        <w:rPr>
          <w:rFonts w:ascii="Arial" w:eastAsia="Arial Unicode MS" w:hAnsi="Arial" w:cs="Arial"/>
          <w:b/>
          <w:bCs/>
          <w:iCs/>
          <w:sz w:val="28"/>
        </w:rPr>
        <w:t>SP-22</w:t>
      </w:r>
      <w:r w:rsidR="001C7D0A" w:rsidRPr="00596082">
        <w:rPr>
          <w:rFonts w:ascii="Arial" w:eastAsia="Arial Unicode MS" w:hAnsi="Arial" w:cs="Arial"/>
          <w:b/>
          <w:bCs/>
          <w:iCs/>
          <w:sz w:val="28"/>
        </w:rPr>
        <w:t>06</w:t>
      </w:r>
      <w:r w:rsidR="00596082" w:rsidRPr="00596082">
        <w:rPr>
          <w:rFonts w:ascii="Arial" w:eastAsia="Arial Unicode MS" w:hAnsi="Arial" w:cs="Arial"/>
          <w:b/>
          <w:bCs/>
          <w:iCs/>
          <w:sz w:val="28"/>
        </w:rPr>
        <w:t>57</w:t>
      </w:r>
    </w:p>
    <w:p w14:paraId="5102843B" w14:textId="2CA71FEF" w:rsidR="00AB39FA" w:rsidRPr="00927C1B" w:rsidRDefault="002D1C05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Budapest, Hungary,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</w:t>
      </w:r>
      <w:r w:rsidR="00F165E2">
        <w:rPr>
          <w:rFonts w:ascii="Arial" w:eastAsia="Arial Unicode MS" w:hAnsi="Arial" w:cs="Arial"/>
          <w:b/>
          <w:bCs/>
          <w:sz w:val="24"/>
        </w:rPr>
        <w:t>June 7-10</w:t>
      </w:r>
      <w:proofErr w:type="gramStart"/>
      <w:r w:rsidR="00F165E2">
        <w:rPr>
          <w:rFonts w:ascii="Arial" w:eastAsia="Arial Unicode MS" w:hAnsi="Arial" w:cs="Arial"/>
          <w:b/>
          <w:bCs/>
          <w:sz w:val="24"/>
        </w:rPr>
        <w:t xml:space="preserve"> 2022</w:t>
      </w:r>
      <w:proofErr w:type="gramEnd"/>
      <w:r w:rsidR="00AB39FA" w:rsidRPr="00927C1B">
        <w:rPr>
          <w:rFonts w:ascii="Arial" w:eastAsia="Arial Unicode MS" w:hAnsi="Arial" w:cs="Arial"/>
          <w:b/>
          <w:bCs/>
        </w:rPr>
        <w:tab/>
      </w:r>
    </w:p>
    <w:p w14:paraId="6897ABA4" w14:textId="77777777" w:rsidR="00A24F28" w:rsidRPr="00AB39FA" w:rsidRDefault="00A24F28" w:rsidP="00A24F28">
      <w:pPr>
        <w:rPr>
          <w:rFonts w:ascii="Arial" w:hAnsi="Arial" w:cs="Arial"/>
        </w:rPr>
      </w:pPr>
    </w:p>
    <w:p w14:paraId="1DA0951C" w14:textId="66FB73D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629DD">
        <w:rPr>
          <w:rFonts w:ascii="Arial" w:hAnsi="Arial" w:cs="Arial"/>
          <w:b/>
        </w:rPr>
        <w:t>SA WG2 Chair</w:t>
      </w:r>
    </w:p>
    <w:p w14:paraId="3485278B" w14:textId="3F160DC0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9DD">
        <w:rPr>
          <w:rFonts w:ascii="Arial" w:hAnsi="Arial" w:cs="Arial"/>
          <w:b/>
        </w:rPr>
        <w:t xml:space="preserve">Considerations for </w:t>
      </w:r>
      <w:r w:rsidR="00F27F96" w:rsidRPr="00F27F96">
        <w:rPr>
          <w:rFonts w:ascii="Arial" w:hAnsi="Arial" w:cs="Arial"/>
          <w:b/>
        </w:rPr>
        <w:t xml:space="preserve">Rel-19 </w:t>
      </w:r>
      <w:r w:rsidR="009629DD">
        <w:rPr>
          <w:rFonts w:ascii="Arial" w:hAnsi="Arial" w:cs="Arial"/>
          <w:b/>
        </w:rPr>
        <w:t>C</w:t>
      </w:r>
      <w:r w:rsidR="00F27F96" w:rsidRPr="00F27F96">
        <w:rPr>
          <w:rFonts w:ascii="Arial" w:hAnsi="Arial" w:cs="Arial"/>
          <w:b/>
        </w:rPr>
        <w:t xml:space="preserve">ontent </w:t>
      </w:r>
      <w:r w:rsidR="009629DD">
        <w:rPr>
          <w:rFonts w:ascii="Arial" w:hAnsi="Arial" w:cs="Arial"/>
          <w:b/>
        </w:rPr>
        <w:t>P</w:t>
      </w:r>
      <w:r w:rsidR="00F27F96" w:rsidRPr="00F27F96">
        <w:rPr>
          <w:rFonts w:ascii="Arial" w:hAnsi="Arial" w:cs="Arial"/>
          <w:b/>
        </w:rPr>
        <w:t>lanning</w:t>
      </w:r>
      <w:r w:rsidR="00596082">
        <w:rPr>
          <w:rFonts w:ascii="Arial" w:hAnsi="Arial" w:cs="Arial"/>
          <w:b/>
        </w:rPr>
        <w:t>/</w:t>
      </w:r>
      <w:r w:rsidR="009629DD">
        <w:rPr>
          <w:rFonts w:ascii="Arial" w:hAnsi="Arial" w:cs="Arial"/>
          <w:b/>
        </w:rPr>
        <w:t>P</w:t>
      </w:r>
      <w:r w:rsidR="00F27F96" w:rsidRPr="00F27F96">
        <w:rPr>
          <w:rFonts w:ascii="Arial" w:hAnsi="Arial" w:cs="Arial"/>
          <w:b/>
        </w:rPr>
        <w:t xml:space="preserve">rioritization </w:t>
      </w:r>
    </w:p>
    <w:p w14:paraId="734AC733" w14:textId="0653B0FA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077F1">
        <w:rPr>
          <w:rFonts w:ascii="Arial" w:hAnsi="Arial" w:cs="Arial"/>
          <w:b/>
          <w:color w:val="222222"/>
          <w:shd w:val="clear" w:color="auto" w:fill="FFFFFF"/>
        </w:rPr>
        <w:t>Discussion</w:t>
      </w:r>
    </w:p>
    <w:p w14:paraId="16C8E937" w14:textId="2F0EF0D2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7F96">
        <w:rPr>
          <w:rFonts w:ascii="Arial" w:hAnsi="Arial" w:cs="Arial"/>
          <w:b/>
        </w:rPr>
        <w:t>7</w:t>
      </w:r>
      <w:r w:rsidR="00F0088F">
        <w:rPr>
          <w:rFonts w:ascii="Arial" w:hAnsi="Arial" w:cs="Arial"/>
          <w:b/>
        </w:rPr>
        <w:t>.5</w:t>
      </w:r>
    </w:p>
    <w:p w14:paraId="34A795DC" w14:textId="15DAD9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7F96">
        <w:rPr>
          <w:rFonts w:ascii="Arial" w:hAnsi="Arial" w:cs="Arial"/>
          <w:b/>
        </w:rPr>
        <w:t>Rel-19</w:t>
      </w:r>
    </w:p>
    <w:p w14:paraId="1C2CD936" w14:textId="23D09A5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5B046E">
        <w:rPr>
          <w:rFonts w:ascii="Arial" w:hAnsi="Arial" w:cs="Arial"/>
          <w:i/>
        </w:rPr>
        <w:t xml:space="preserve">ct: </w:t>
      </w:r>
      <w:r w:rsidR="009629DD">
        <w:rPr>
          <w:rFonts w:ascii="Arial" w:hAnsi="Arial" w:cs="Arial"/>
          <w:i/>
        </w:rPr>
        <w:t>This paper d</w:t>
      </w:r>
      <w:r w:rsidR="00F27F96">
        <w:rPr>
          <w:rFonts w:ascii="Arial" w:hAnsi="Arial" w:cs="Arial"/>
          <w:i/>
        </w:rPr>
        <w:t>iscuss</w:t>
      </w:r>
      <w:r w:rsidR="00746724">
        <w:rPr>
          <w:rFonts w:ascii="Arial" w:hAnsi="Arial" w:cs="Arial"/>
          <w:i/>
        </w:rPr>
        <w:t>es</w:t>
      </w:r>
      <w:r w:rsidR="00F27F96">
        <w:rPr>
          <w:rFonts w:ascii="Arial" w:hAnsi="Arial" w:cs="Arial"/>
          <w:i/>
        </w:rPr>
        <w:t xml:space="preserve"> </w:t>
      </w:r>
      <w:r w:rsidR="009629DD">
        <w:rPr>
          <w:rFonts w:ascii="Arial" w:hAnsi="Arial" w:cs="Arial"/>
          <w:i/>
        </w:rPr>
        <w:t>considerations for</w:t>
      </w:r>
      <w:r w:rsidR="00F27F96">
        <w:rPr>
          <w:rFonts w:ascii="Arial" w:hAnsi="Arial" w:cs="Arial"/>
          <w:i/>
        </w:rPr>
        <w:t xml:space="preserve"> Rel-19 content planning</w:t>
      </w:r>
      <w:r w:rsidR="009629DD">
        <w:rPr>
          <w:rFonts w:ascii="Arial" w:hAnsi="Arial" w:cs="Arial"/>
          <w:i/>
        </w:rPr>
        <w:t xml:space="preserve"> and </w:t>
      </w:r>
      <w:r w:rsidR="00F27F96">
        <w:rPr>
          <w:rFonts w:ascii="Arial" w:hAnsi="Arial" w:cs="Arial"/>
          <w:i/>
        </w:rPr>
        <w:t>prioritization</w:t>
      </w:r>
      <w:r w:rsidR="009629DD">
        <w:rPr>
          <w:rFonts w:ascii="Arial" w:hAnsi="Arial" w:cs="Arial"/>
          <w:i/>
        </w:rPr>
        <w:t xml:space="preserve"> and makes some proposals on the next steps. </w:t>
      </w:r>
    </w:p>
    <w:p w14:paraId="7F95C09C" w14:textId="427563BC" w:rsidR="00A93620" w:rsidRDefault="00B3593E" w:rsidP="00B3593E">
      <w:pPr>
        <w:pStyle w:val="Heading1"/>
      </w:pPr>
      <w:r w:rsidRPr="00927C1B">
        <w:t xml:space="preserve">1. </w:t>
      </w:r>
      <w:r w:rsidR="009629DD">
        <w:t>Introduction</w:t>
      </w:r>
    </w:p>
    <w:p w14:paraId="0B9EC5E3" w14:textId="14BCB952" w:rsidR="0087663E" w:rsidRDefault="009629DD" w:rsidP="00E12F4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At SA#95-e </w:t>
      </w:r>
      <w:r w:rsidRPr="009629DD">
        <w:rPr>
          <w:rFonts w:eastAsiaTheme="minorEastAsia"/>
          <w:lang w:val="en-US" w:eastAsia="zh-CN"/>
        </w:rPr>
        <w:t xml:space="preserve">discussion on </w:t>
      </w:r>
      <w:r w:rsidR="00746724">
        <w:rPr>
          <w:rFonts w:eastAsiaTheme="minorEastAsia"/>
          <w:lang w:val="en-US" w:eastAsia="zh-CN"/>
        </w:rPr>
        <w:t xml:space="preserve">the </w:t>
      </w:r>
      <w:r w:rsidRPr="009629DD">
        <w:rPr>
          <w:rFonts w:eastAsiaTheme="minorEastAsia"/>
          <w:lang w:val="en-US" w:eastAsia="zh-CN"/>
        </w:rPr>
        <w:t>Rel-19 planning</w:t>
      </w:r>
      <w:r w:rsidR="00EA7A14">
        <w:rPr>
          <w:rFonts w:eastAsiaTheme="minorEastAsia"/>
          <w:lang w:val="en-US" w:eastAsia="zh-CN"/>
        </w:rPr>
        <w:t>/prioritization</w:t>
      </w:r>
      <w:r w:rsidRPr="009629DD">
        <w:rPr>
          <w:rFonts w:eastAsiaTheme="minorEastAsia"/>
          <w:lang w:val="en-US" w:eastAsia="zh-CN"/>
        </w:rPr>
        <w:t xml:space="preserve"> process </w:t>
      </w:r>
      <w:r>
        <w:rPr>
          <w:rFonts w:eastAsiaTheme="minorEastAsia"/>
          <w:lang w:val="en-US" w:eastAsia="zh-CN"/>
        </w:rPr>
        <w:t xml:space="preserve">was </w:t>
      </w:r>
      <w:r w:rsidRPr="009629DD">
        <w:rPr>
          <w:rFonts w:eastAsiaTheme="minorEastAsia"/>
          <w:lang w:val="en-US" w:eastAsia="zh-CN"/>
        </w:rPr>
        <w:t xml:space="preserve">triggered </w:t>
      </w:r>
      <w:r w:rsidR="00EA7A14">
        <w:rPr>
          <w:rFonts w:eastAsiaTheme="minor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 xml:space="preserve">based on </w:t>
      </w:r>
      <w:r w:rsidRPr="009629DD">
        <w:rPr>
          <w:rFonts w:eastAsiaTheme="minorEastAsia"/>
          <w:lang w:val="en-US" w:eastAsia="zh-CN"/>
        </w:rPr>
        <w:t>SP-220313</w:t>
      </w:r>
      <w:r w:rsidR="00EA7A14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  <w:r w:rsidR="0087663E">
        <w:rPr>
          <w:rFonts w:eastAsiaTheme="minorEastAsia"/>
          <w:lang w:val="en-US" w:eastAsia="zh-CN"/>
        </w:rPr>
        <w:t xml:space="preserve"> SA#95-e agreed to allocate time at SA#96 to discuss this issue further.</w:t>
      </w:r>
    </w:p>
    <w:p w14:paraId="3916A9CA" w14:textId="77777777" w:rsidR="00EA7A14" w:rsidRDefault="009629DD" w:rsidP="00E12F4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</w:t>
      </w:r>
      <w:r w:rsidR="0087663E">
        <w:rPr>
          <w:rFonts w:eastAsiaTheme="minorEastAsia"/>
          <w:lang w:val="en-US" w:eastAsia="zh-CN"/>
        </w:rPr>
        <w:t xml:space="preserve">is paper highlights some of the issues and considerations in terms of Rel-19 content planning and prioritization process without going into solution space. </w:t>
      </w:r>
    </w:p>
    <w:p w14:paraId="67D88F44" w14:textId="14973A66" w:rsidR="009629DD" w:rsidRDefault="0087663E" w:rsidP="00E12F4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</w:t>
      </w:r>
      <w:r w:rsidR="00746724">
        <w:rPr>
          <w:rFonts w:eastAsiaTheme="minorEastAsia"/>
          <w:lang w:val="en-US" w:eastAsia="zh-CN"/>
        </w:rPr>
        <w:t>is paper intend</w:t>
      </w:r>
      <w:r>
        <w:rPr>
          <w:rFonts w:eastAsiaTheme="minorEastAsia"/>
          <w:lang w:val="en-US" w:eastAsia="zh-CN"/>
        </w:rPr>
        <w:t xml:space="preserve">s to first establish </w:t>
      </w:r>
      <w:bookmarkStart w:id="0" w:name="_Hlk104989649"/>
      <w:r>
        <w:rPr>
          <w:rFonts w:eastAsiaTheme="minorEastAsia"/>
          <w:lang w:val="en-US" w:eastAsia="zh-CN"/>
        </w:rPr>
        <w:t xml:space="preserve">a common understanding of issues </w:t>
      </w:r>
      <w:r w:rsidR="00EA7A14">
        <w:rPr>
          <w:rFonts w:eastAsiaTheme="minorEastAsia"/>
          <w:lang w:val="en-US" w:eastAsia="zh-CN"/>
        </w:rPr>
        <w:t>related to</w:t>
      </w:r>
      <w:r>
        <w:rPr>
          <w:rFonts w:eastAsiaTheme="minorEastAsia"/>
          <w:lang w:val="en-US" w:eastAsia="zh-CN"/>
        </w:rPr>
        <w:t xml:space="preserve"> </w:t>
      </w:r>
      <w:r w:rsidR="00746724">
        <w:rPr>
          <w:rFonts w:eastAsiaTheme="minorEastAsia"/>
          <w:lang w:val="en-US" w:eastAsia="zh-CN"/>
        </w:rPr>
        <w:t xml:space="preserve">the </w:t>
      </w:r>
      <w:r w:rsidRPr="0087663E">
        <w:rPr>
          <w:rFonts w:eastAsiaTheme="minorEastAsia"/>
          <w:lang w:val="en-US" w:eastAsia="zh-CN"/>
        </w:rPr>
        <w:t>Rel-19 content planning</w:t>
      </w:r>
      <w:r w:rsidR="00EA7A14">
        <w:rPr>
          <w:rFonts w:eastAsiaTheme="minorEastAsia"/>
          <w:lang w:val="en-US" w:eastAsia="zh-CN"/>
        </w:rPr>
        <w:t>/</w:t>
      </w:r>
      <w:r w:rsidRPr="0087663E">
        <w:rPr>
          <w:rFonts w:eastAsiaTheme="minorEastAsia"/>
          <w:lang w:val="en-US" w:eastAsia="zh-CN"/>
        </w:rPr>
        <w:t>prioritization process</w:t>
      </w:r>
      <w:r>
        <w:rPr>
          <w:rFonts w:eastAsiaTheme="minorEastAsia"/>
          <w:lang w:val="en-US" w:eastAsia="zh-CN"/>
        </w:rPr>
        <w:t xml:space="preserve"> </w:t>
      </w:r>
      <w:bookmarkEnd w:id="0"/>
      <w:r>
        <w:rPr>
          <w:rFonts w:eastAsiaTheme="minorEastAsia"/>
          <w:lang w:val="en-US" w:eastAsia="zh-CN"/>
        </w:rPr>
        <w:t xml:space="preserve">and then as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next step try to find a reasonable </w:t>
      </w:r>
      <w:r w:rsidR="00EA7A14">
        <w:rPr>
          <w:rFonts w:eastAsiaTheme="minorEastAsia"/>
          <w:lang w:val="en-US" w:eastAsia="zh-CN"/>
        </w:rPr>
        <w:t>approach</w:t>
      </w:r>
      <w:r>
        <w:rPr>
          <w:rFonts w:eastAsiaTheme="minorEastAsia"/>
          <w:lang w:val="en-US" w:eastAsia="zh-CN"/>
        </w:rPr>
        <w:t xml:space="preserve"> to address those </w:t>
      </w:r>
      <w:r w:rsidR="00EA7A14">
        <w:rPr>
          <w:rFonts w:eastAsiaTheme="minorEastAsia"/>
          <w:lang w:val="en-US" w:eastAsia="zh-CN"/>
        </w:rPr>
        <w:t>issue</w:t>
      </w:r>
      <w:r w:rsidR="00746724">
        <w:rPr>
          <w:rFonts w:eastAsiaTheme="minorEastAsia"/>
          <w:lang w:val="en-US" w:eastAsia="zh-CN"/>
        </w:rPr>
        <w:t>s</w:t>
      </w:r>
      <w:r w:rsidR="00EA7A1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without </w:t>
      </w:r>
      <w:r w:rsidR="00EA7A14">
        <w:rPr>
          <w:rFonts w:eastAsiaTheme="minorEastAsia"/>
          <w:lang w:val="en-US" w:eastAsia="zh-CN"/>
        </w:rPr>
        <w:t>causing</w:t>
      </w:r>
      <w:r>
        <w:rPr>
          <w:rFonts w:eastAsiaTheme="minorEastAsia"/>
          <w:lang w:val="en-US" w:eastAsia="zh-CN"/>
        </w:rPr>
        <w:t xml:space="preserve"> major disruption</w:t>
      </w:r>
      <w:r w:rsidR="00EA7A14">
        <w:rPr>
          <w:rFonts w:eastAsiaTheme="minorEastAsia"/>
          <w:lang w:val="en-US" w:eastAsia="zh-CN"/>
        </w:rPr>
        <w:t xml:space="preserve"> to ongoing work</w:t>
      </w:r>
      <w:r>
        <w:rPr>
          <w:rFonts w:eastAsiaTheme="minorEastAsia"/>
          <w:lang w:val="en-US" w:eastAsia="zh-CN"/>
        </w:rPr>
        <w:t xml:space="preserve">. </w:t>
      </w:r>
    </w:p>
    <w:p w14:paraId="6683D111" w14:textId="1E5B26D3" w:rsidR="00261747" w:rsidRDefault="00261747" w:rsidP="00261747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03F71497" w14:textId="6D57839B" w:rsidR="0087663E" w:rsidRPr="00E505AB" w:rsidRDefault="0087663E" w:rsidP="00E12F42">
      <w:pPr>
        <w:rPr>
          <w:rFonts w:eastAsiaTheme="minorEastAsia"/>
          <w:b/>
          <w:bCs/>
          <w:lang w:val="en-US" w:eastAsia="zh-CN"/>
        </w:rPr>
      </w:pPr>
      <w:r w:rsidRPr="00E505AB">
        <w:rPr>
          <w:rFonts w:eastAsiaTheme="minorEastAsia"/>
          <w:b/>
          <w:bCs/>
          <w:lang w:val="en-US" w:eastAsia="zh-CN"/>
        </w:rPr>
        <w:t xml:space="preserve">Considerations </w:t>
      </w:r>
      <w:r w:rsidR="00261747" w:rsidRPr="00E505AB">
        <w:rPr>
          <w:rFonts w:eastAsiaTheme="minorEastAsia"/>
          <w:b/>
          <w:bCs/>
          <w:lang w:val="en-US" w:eastAsia="zh-CN"/>
        </w:rPr>
        <w:t xml:space="preserve">for Rel-19 </w:t>
      </w:r>
      <w:r w:rsidR="00261747" w:rsidRPr="00E505AB">
        <w:rPr>
          <w:rFonts w:eastAsiaTheme="minorEastAsia"/>
          <w:b/>
          <w:bCs/>
          <w:lang w:val="en-US" w:eastAsia="zh-CN"/>
        </w:rPr>
        <w:t>Content Planning and Prioritization</w:t>
      </w:r>
    </w:p>
    <w:p w14:paraId="2968A0ED" w14:textId="57C29D55" w:rsidR="006919CC" w:rsidRDefault="006919CC" w:rsidP="006919CC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 w:rsidRPr="006919CC">
        <w:rPr>
          <w:rFonts w:eastAsiaTheme="minorEastAsia"/>
          <w:b/>
          <w:bCs/>
          <w:lang w:val="en-US" w:eastAsia="zh-CN"/>
        </w:rPr>
        <w:t xml:space="preserve">Start/Freeze </w:t>
      </w:r>
      <w:r w:rsidR="000F5D01">
        <w:rPr>
          <w:rFonts w:eastAsiaTheme="minorEastAsia"/>
          <w:b/>
          <w:bCs/>
          <w:lang w:val="en-US" w:eastAsia="zh-CN"/>
        </w:rPr>
        <w:t>date for</w:t>
      </w:r>
      <w:r w:rsidRPr="006919CC">
        <w:rPr>
          <w:rFonts w:eastAsiaTheme="minorEastAsia"/>
          <w:b/>
          <w:bCs/>
          <w:lang w:val="en-US" w:eastAsia="zh-CN"/>
        </w:rPr>
        <w:t xml:space="preserve"> Stage-2 work</w:t>
      </w:r>
      <w:r>
        <w:rPr>
          <w:rFonts w:eastAsiaTheme="minorEastAsia"/>
          <w:lang w:val="en-US" w:eastAsia="zh-CN"/>
        </w:rPr>
        <w:t xml:space="preserve">: </w:t>
      </w:r>
      <w:r>
        <w:rPr>
          <w:rFonts w:eastAsiaTheme="minorEastAsia"/>
          <w:lang w:val="en-US" w:eastAsia="zh-CN"/>
        </w:rPr>
        <w:t>SA2 typically do</w:t>
      </w:r>
      <w:r w:rsidR="00746724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not get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complete release </w:t>
      </w:r>
      <w:r w:rsidR="00A17A66">
        <w:rPr>
          <w:rFonts w:eastAsiaTheme="minorEastAsia"/>
          <w:lang w:val="en-US" w:eastAsia="zh-CN"/>
        </w:rPr>
        <w:t xml:space="preserve">cycle </w:t>
      </w:r>
      <w:r>
        <w:rPr>
          <w:rFonts w:eastAsiaTheme="minorEastAsia"/>
          <w:lang w:val="en-US" w:eastAsia="zh-CN"/>
        </w:rPr>
        <w:t>time for stage-2</w:t>
      </w:r>
      <w:r w:rsidR="000569C3">
        <w:rPr>
          <w:rFonts w:eastAsiaTheme="minorEastAsia"/>
          <w:lang w:val="en-US" w:eastAsia="zh-CN"/>
        </w:rPr>
        <w:t xml:space="preserve"> work</w:t>
      </w:r>
      <w:r>
        <w:rPr>
          <w:rFonts w:eastAsiaTheme="minorEastAsia"/>
          <w:lang w:val="en-US" w:eastAsia="zh-CN"/>
        </w:rPr>
        <w:t>. S</w:t>
      </w:r>
      <w:r w:rsidR="00302A23">
        <w:rPr>
          <w:rFonts w:eastAsiaTheme="minorEastAsia"/>
          <w:lang w:val="en-US" w:eastAsia="zh-CN"/>
        </w:rPr>
        <w:t xml:space="preserve">tage-2 needs to leave at least 9 months for stage-3 (i.e., CT WGs) work in each release. Though overall Rel-17/Rel-18 plan has been based on </w:t>
      </w:r>
      <w:r w:rsidR="00746724">
        <w:rPr>
          <w:rFonts w:eastAsiaTheme="minorEastAsia"/>
          <w:lang w:val="en-US" w:eastAsia="zh-CN"/>
        </w:rPr>
        <w:t xml:space="preserve">the </w:t>
      </w:r>
      <w:r w:rsidR="00302A23">
        <w:rPr>
          <w:rFonts w:eastAsiaTheme="minorEastAsia"/>
          <w:lang w:val="en-US" w:eastAsia="zh-CN"/>
        </w:rPr>
        <w:t xml:space="preserve">TU budget available from </w:t>
      </w:r>
      <w:r w:rsidR="00746724">
        <w:rPr>
          <w:rFonts w:eastAsiaTheme="minorEastAsia"/>
          <w:lang w:val="en-US" w:eastAsia="zh-CN"/>
        </w:rPr>
        <w:t xml:space="preserve">the </w:t>
      </w:r>
      <w:r w:rsidR="00302A23">
        <w:rPr>
          <w:rFonts w:eastAsiaTheme="minorEastAsia"/>
          <w:lang w:val="en-US" w:eastAsia="zh-CN"/>
        </w:rPr>
        <w:t xml:space="preserve">start </w:t>
      </w:r>
      <w:r w:rsidR="000569C3">
        <w:rPr>
          <w:rFonts w:eastAsiaTheme="minorEastAsia"/>
          <w:lang w:val="en-US" w:eastAsia="zh-CN"/>
        </w:rPr>
        <w:t xml:space="preserve">date </w:t>
      </w:r>
      <w:r w:rsidR="00302A23">
        <w:rPr>
          <w:rFonts w:eastAsiaTheme="minorEastAsia"/>
          <w:lang w:val="en-US" w:eastAsia="zh-CN"/>
        </w:rPr>
        <w:t xml:space="preserve">to </w:t>
      </w:r>
      <w:r w:rsidR="00746724">
        <w:rPr>
          <w:rFonts w:eastAsiaTheme="minorEastAsia"/>
          <w:lang w:val="en-US" w:eastAsia="zh-CN"/>
        </w:rPr>
        <w:t xml:space="preserve">the </w:t>
      </w:r>
      <w:r w:rsidR="00302A23">
        <w:rPr>
          <w:rFonts w:eastAsiaTheme="minorEastAsia"/>
          <w:lang w:val="en-US" w:eastAsia="zh-CN"/>
        </w:rPr>
        <w:t xml:space="preserve">freeze </w:t>
      </w:r>
      <w:r w:rsidR="000569C3">
        <w:rPr>
          <w:rFonts w:eastAsiaTheme="minorEastAsia"/>
          <w:lang w:val="en-US" w:eastAsia="zh-CN"/>
        </w:rPr>
        <w:t xml:space="preserve">date </w:t>
      </w:r>
      <w:r w:rsidR="00302A23">
        <w:rPr>
          <w:rFonts w:eastAsiaTheme="minorEastAsia"/>
          <w:lang w:val="en-US" w:eastAsia="zh-CN"/>
        </w:rPr>
        <w:t>of stage-2</w:t>
      </w:r>
      <w:r w:rsidR="000569C3">
        <w:rPr>
          <w:rFonts w:eastAsiaTheme="minorEastAsia"/>
          <w:lang w:val="en-US" w:eastAsia="zh-CN"/>
        </w:rPr>
        <w:t>,</w:t>
      </w:r>
      <w:r w:rsidR="00302A23">
        <w:rPr>
          <w:rFonts w:eastAsiaTheme="minorEastAsia"/>
          <w:lang w:val="en-US" w:eastAsia="zh-CN"/>
        </w:rPr>
        <w:t xml:space="preserve"> this typically leaves less than </w:t>
      </w:r>
      <w:r w:rsidR="000F5D01">
        <w:rPr>
          <w:rFonts w:eastAsiaTheme="minorEastAsia"/>
          <w:lang w:val="en-US" w:eastAsia="zh-CN"/>
        </w:rPr>
        <w:t>12/</w:t>
      </w:r>
      <w:r w:rsidR="00302A23">
        <w:rPr>
          <w:rFonts w:eastAsiaTheme="minorEastAsia"/>
          <w:lang w:val="en-US" w:eastAsia="zh-CN"/>
        </w:rPr>
        <w:t xml:space="preserve">15 months for stage-2 work. This results in </w:t>
      </w:r>
      <w:proofErr w:type="gramStart"/>
      <w:r w:rsidR="00746724">
        <w:rPr>
          <w:rFonts w:eastAsiaTheme="minorEastAsia"/>
          <w:lang w:val="en-US" w:eastAsia="zh-CN"/>
        </w:rPr>
        <w:t xml:space="preserve">a </w:t>
      </w:r>
      <w:r w:rsidR="00302A23">
        <w:rPr>
          <w:rFonts w:eastAsiaTheme="minorEastAsia"/>
          <w:lang w:val="en-US" w:eastAsia="zh-CN"/>
        </w:rPr>
        <w:t>large number of</w:t>
      </w:r>
      <w:proofErr w:type="gramEnd"/>
      <w:r w:rsidR="00302A23">
        <w:rPr>
          <w:rFonts w:eastAsiaTheme="minorEastAsia"/>
          <w:lang w:val="en-US" w:eastAsia="zh-CN"/>
        </w:rPr>
        <w:t xml:space="preserve"> exceptions and </w:t>
      </w:r>
      <w:r w:rsidR="00746724">
        <w:rPr>
          <w:rFonts w:eastAsiaTheme="minorEastAsia"/>
          <w:lang w:val="en-US" w:eastAsia="zh-CN"/>
        </w:rPr>
        <w:t xml:space="preserve">a </w:t>
      </w:r>
      <w:r w:rsidR="000569C3">
        <w:rPr>
          <w:rFonts w:eastAsiaTheme="minorEastAsia"/>
          <w:lang w:val="en-US" w:eastAsia="zh-CN"/>
        </w:rPr>
        <w:t xml:space="preserve">busy maintenance cycle after </w:t>
      </w:r>
      <w:r w:rsidR="00746724">
        <w:rPr>
          <w:rFonts w:eastAsiaTheme="minorEastAsia"/>
          <w:lang w:val="en-US" w:eastAsia="zh-CN"/>
        </w:rPr>
        <w:t xml:space="preserve">the </w:t>
      </w:r>
      <w:r w:rsidR="000569C3">
        <w:rPr>
          <w:rFonts w:eastAsiaTheme="minorEastAsia"/>
          <w:lang w:val="en-US" w:eastAsia="zh-CN"/>
        </w:rPr>
        <w:t xml:space="preserve">stage-2 freeze. </w:t>
      </w:r>
      <w:r w:rsidR="00302A23">
        <w:rPr>
          <w:rFonts w:eastAsiaTheme="minorEastAsia"/>
          <w:lang w:val="en-US" w:eastAsia="zh-CN"/>
        </w:rPr>
        <w:t xml:space="preserve"> </w:t>
      </w:r>
    </w:p>
    <w:p w14:paraId="2EB3DC97" w14:textId="5668923B" w:rsidR="00E505AB" w:rsidRDefault="00E505AB" w:rsidP="00E505AB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 w:rsidRPr="00261747">
        <w:rPr>
          <w:rFonts w:eastAsiaTheme="minorEastAsia"/>
          <w:b/>
          <w:bCs/>
          <w:lang w:val="en-US" w:eastAsia="zh-CN"/>
        </w:rPr>
        <w:t>Bottom-up vs Top-down approach</w:t>
      </w:r>
      <w:r>
        <w:rPr>
          <w:rFonts w:eastAsiaTheme="minorEastAsia"/>
          <w:lang w:val="en-US" w:eastAsia="zh-CN"/>
        </w:rPr>
        <w:t xml:space="preserve">: </w:t>
      </w:r>
      <w:r w:rsidRPr="00261747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current approach in SA (mainly SA2 prioritization) has been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bottom-up approach. SA2 discusses </w:t>
      </w:r>
      <w:proofErr w:type="gramStart"/>
      <w:r w:rsidR="00746724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 large number of</w:t>
      </w:r>
      <w:proofErr w:type="gramEnd"/>
      <w:r>
        <w:rPr>
          <w:rFonts w:eastAsiaTheme="minorEastAsia"/>
          <w:lang w:val="en-US" w:eastAsia="zh-CN"/>
        </w:rPr>
        <w:t xml:space="preserve"> study items (e.g., SA2 started with ~50 new Rel-18 Study items) proposals. Such discussions take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lot of time/resources away from the current release and maintenance discussions. </w:t>
      </w:r>
    </w:p>
    <w:p w14:paraId="45225EC1" w14:textId="2CE8D05A" w:rsidR="00E505AB" w:rsidRDefault="00E505AB" w:rsidP="00E505AB">
      <w:pPr>
        <w:pStyle w:val="ListParagrap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SA had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prioritization workshop post</w:t>
      </w:r>
      <w:r w:rsidR="00746724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SA2 study items discussions which resulted in companies highlighting their preference in terms of which study items to be prioritized. At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SA2 level</w:t>
      </w:r>
      <w:r w:rsidR="00746724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there are no constraints other than a SID to be technically correct, which results in </w:t>
      </w:r>
      <w:proofErr w:type="gramStart"/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large number of</w:t>
      </w:r>
      <w:proofErr w:type="gramEnd"/>
      <w:r>
        <w:rPr>
          <w:rFonts w:eastAsiaTheme="minorEastAsia"/>
          <w:lang w:val="en-US" w:eastAsia="zh-CN"/>
        </w:rPr>
        <w:t xml:space="preserve"> proposals. </w:t>
      </w:r>
    </w:p>
    <w:p w14:paraId="5299DA0B" w14:textId="36DB7717" w:rsidR="00E505AB" w:rsidRDefault="00E505AB" w:rsidP="00E505AB">
      <w:pPr>
        <w:pStyle w:val="ListParagrap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Prioritization at RAN on the other hand follows a Top-down approach. T</w:t>
      </w:r>
      <w:r w:rsidR="00746724">
        <w:rPr>
          <w:rFonts w:eastAsiaTheme="minorEastAsia"/>
          <w:lang w:val="en-US" w:eastAsia="zh-CN"/>
        </w:rPr>
        <w:t>he t</w:t>
      </w:r>
      <w:r>
        <w:rPr>
          <w:rFonts w:eastAsiaTheme="minorEastAsia"/>
          <w:lang w:val="en-US" w:eastAsia="zh-CN"/>
        </w:rPr>
        <w:t xml:space="preserve">op-down approach has been beneficial in terms of not wasting </w:t>
      </w:r>
      <w:r w:rsidR="000F5D01">
        <w:rPr>
          <w:rFonts w:eastAsiaTheme="minorEastAsia"/>
          <w:lang w:val="en-US" w:eastAsia="zh-CN"/>
        </w:rPr>
        <w:t>time/</w:t>
      </w:r>
      <w:r>
        <w:rPr>
          <w:rFonts w:eastAsiaTheme="minorEastAsia"/>
          <w:lang w:val="en-US" w:eastAsia="zh-CN"/>
        </w:rPr>
        <w:t xml:space="preserve">resources at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WG level but requires technical expertise to participat</w:t>
      </w:r>
      <w:r w:rsidR="000F5D01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</w:t>
      </w:r>
      <w:r w:rsidR="000F5D01">
        <w:rPr>
          <w:rFonts w:eastAsiaTheme="minorEastAsia"/>
          <w:lang w:val="en-US" w:eastAsia="zh-CN"/>
        </w:rPr>
        <w:t>at</w:t>
      </w:r>
      <w:r>
        <w:rPr>
          <w:rFonts w:eastAsiaTheme="minorEastAsia"/>
          <w:lang w:val="en-US" w:eastAsia="zh-CN"/>
        </w:rPr>
        <w:t xml:space="preserve">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TSG level. This is not an ideal approach either. </w:t>
      </w:r>
    </w:p>
    <w:p w14:paraId="734EC038" w14:textId="709DDFA1" w:rsidR="00E505AB" w:rsidRDefault="00E505AB" w:rsidP="00E505AB">
      <w:pPr>
        <w:pStyle w:val="ListParagrap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Maybe a hybrid approach needs to be considered where at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TSG level an early Release content discussion workshop can be organized with tangible output in terms of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overall Rel-XX vision/goal (this would be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top-down approach). It can then be translated to guidance to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working group e.g., high</w:t>
      </w:r>
      <w:r w:rsidR="00746724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level focus areas, </w:t>
      </w:r>
      <w:r w:rsidR="00746724">
        <w:rPr>
          <w:rFonts w:eastAsiaTheme="minorEastAsia"/>
          <w:lang w:val="en-US" w:eastAsia="zh-CN"/>
        </w:rPr>
        <w:t xml:space="preserve">and </w:t>
      </w:r>
      <w:r>
        <w:rPr>
          <w:rFonts w:eastAsiaTheme="minorEastAsia"/>
          <w:lang w:val="en-US" w:eastAsia="zh-CN"/>
        </w:rPr>
        <w:t xml:space="preserve">constraints for SID/WID discussion (this would be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bottom-up approach). Constraints need to be put in place (e.g., Focus areas, TU budget available, Max number of SIDs, Rapporteur constraints, etc.). </w:t>
      </w:r>
    </w:p>
    <w:p w14:paraId="001E1DEF" w14:textId="38FCB01E" w:rsidR="007A2D41" w:rsidRDefault="007A2D41" w:rsidP="00261747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Rel</w:t>
      </w:r>
      <w:r w:rsidR="006919CC">
        <w:rPr>
          <w:rFonts w:eastAsiaTheme="minorEastAsia"/>
          <w:b/>
          <w:bCs/>
          <w:lang w:val="en-US" w:eastAsia="zh-CN"/>
        </w:rPr>
        <w:t>ease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6919CC">
        <w:rPr>
          <w:rFonts w:eastAsiaTheme="minorEastAsia"/>
          <w:b/>
          <w:bCs/>
          <w:lang w:val="en-US" w:eastAsia="zh-CN"/>
        </w:rPr>
        <w:t>c</w:t>
      </w:r>
      <w:r>
        <w:rPr>
          <w:rFonts w:eastAsiaTheme="minorEastAsia"/>
          <w:b/>
          <w:bCs/>
          <w:lang w:val="en-US" w:eastAsia="zh-CN"/>
        </w:rPr>
        <w:t>ontent vs. Rel</w:t>
      </w:r>
      <w:r w:rsidR="006919CC">
        <w:rPr>
          <w:rFonts w:eastAsiaTheme="minorEastAsia"/>
          <w:b/>
          <w:bCs/>
          <w:lang w:val="en-US" w:eastAsia="zh-CN"/>
        </w:rPr>
        <w:t>ease</w:t>
      </w:r>
      <w:r>
        <w:rPr>
          <w:rFonts w:eastAsiaTheme="minorEastAsia"/>
          <w:b/>
          <w:bCs/>
          <w:lang w:val="en-US" w:eastAsia="zh-CN"/>
        </w:rPr>
        <w:t xml:space="preserve"> timeline</w:t>
      </w:r>
      <w:r w:rsidRPr="007A2D41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Both cannot be moving target</w:t>
      </w:r>
      <w:r w:rsidR="0074672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until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very last minute. Timelines should be decided early on. </w:t>
      </w:r>
      <w:r w:rsidR="00746724">
        <w:rPr>
          <w:rFonts w:eastAsiaTheme="minorEastAsia"/>
          <w:lang w:val="en-US" w:eastAsia="zh-CN"/>
        </w:rPr>
        <w:t>A m</w:t>
      </w:r>
      <w:r>
        <w:rPr>
          <w:rFonts w:eastAsiaTheme="minorEastAsia"/>
          <w:lang w:val="en-US" w:eastAsia="zh-CN"/>
        </w:rPr>
        <w:t xml:space="preserve">ore predictable cadence </w:t>
      </w:r>
      <w:r w:rsidR="006919CC">
        <w:rPr>
          <w:rFonts w:eastAsiaTheme="minorEastAsia"/>
          <w:lang w:val="en-US" w:eastAsia="zh-CN"/>
        </w:rPr>
        <w:t xml:space="preserve">of </w:t>
      </w:r>
      <w:r w:rsidR="00746724">
        <w:rPr>
          <w:rFonts w:eastAsiaTheme="minorEastAsia"/>
          <w:lang w:val="en-US" w:eastAsia="zh-CN"/>
        </w:rPr>
        <w:t xml:space="preserve">the </w:t>
      </w:r>
      <w:r w:rsidR="006919CC">
        <w:rPr>
          <w:rFonts w:eastAsiaTheme="minorEastAsia"/>
          <w:lang w:val="en-US" w:eastAsia="zh-CN"/>
        </w:rPr>
        <w:t>Rel</w:t>
      </w:r>
      <w:r w:rsidR="004E77E0">
        <w:rPr>
          <w:rFonts w:eastAsiaTheme="minorEastAsia"/>
          <w:lang w:val="en-US" w:eastAsia="zh-CN"/>
        </w:rPr>
        <w:t>ease</w:t>
      </w:r>
      <w:r w:rsidR="006919CC">
        <w:rPr>
          <w:rFonts w:eastAsiaTheme="minorEastAsia"/>
          <w:lang w:val="en-US" w:eastAsia="zh-CN"/>
        </w:rPr>
        <w:t xml:space="preserve"> timeline should be </w:t>
      </w:r>
      <w:r w:rsidR="00746724">
        <w:rPr>
          <w:rFonts w:eastAsiaTheme="minorEastAsia"/>
          <w:lang w:val="en-US" w:eastAsia="zh-CN"/>
        </w:rPr>
        <w:t>decided,</w:t>
      </w:r>
      <w:r w:rsidR="006919CC">
        <w:rPr>
          <w:rFonts w:eastAsiaTheme="minorEastAsia"/>
          <w:lang w:val="en-US" w:eastAsia="zh-CN"/>
        </w:rPr>
        <w:t xml:space="preserve"> and </w:t>
      </w:r>
      <w:r w:rsidR="004E77E0">
        <w:rPr>
          <w:rFonts w:eastAsiaTheme="minorEastAsia"/>
          <w:lang w:val="en-US" w:eastAsia="zh-CN"/>
        </w:rPr>
        <w:t xml:space="preserve">release </w:t>
      </w:r>
      <w:r w:rsidR="006919CC">
        <w:rPr>
          <w:rFonts w:eastAsiaTheme="minorEastAsia"/>
          <w:lang w:val="en-US" w:eastAsia="zh-CN"/>
        </w:rPr>
        <w:t xml:space="preserve">content discussion should follow the </w:t>
      </w:r>
      <w:r w:rsidR="004E77E0">
        <w:rPr>
          <w:rFonts w:eastAsiaTheme="minorEastAsia"/>
          <w:lang w:val="en-US" w:eastAsia="zh-CN"/>
        </w:rPr>
        <w:t xml:space="preserve">release </w:t>
      </w:r>
      <w:r w:rsidR="006919CC">
        <w:rPr>
          <w:rFonts w:eastAsiaTheme="minorEastAsia"/>
          <w:lang w:val="en-US" w:eastAsia="zh-CN"/>
        </w:rPr>
        <w:t>timeline (not the other way round).</w:t>
      </w:r>
    </w:p>
    <w:p w14:paraId="780EF309" w14:textId="3E4C5276" w:rsidR="00E505AB" w:rsidRDefault="00E505AB" w:rsidP="00E505AB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 w:rsidRPr="007A2D41">
        <w:rPr>
          <w:rFonts w:eastAsiaTheme="minorEastAsia"/>
          <w:b/>
          <w:bCs/>
          <w:lang w:val="en-US" w:eastAsia="zh-CN"/>
        </w:rPr>
        <w:lastRenderedPageBreak/>
        <w:t>Co-ordination with RAN</w:t>
      </w:r>
      <w:r>
        <w:rPr>
          <w:rFonts w:eastAsiaTheme="minorEastAsia"/>
          <w:lang w:val="en-US" w:eastAsia="zh-CN"/>
        </w:rPr>
        <w:t>: Many new study items have cross TSG dependencies. Due to difference</w:t>
      </w:r>
      <w:r w:rsidR="0074672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in SA and RAN release timelines and way</w:t>
      </w:r>
      <w:r w:rsidR="0074672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of working (i.e., </w:t>
      </w:r>
      <w:r w:rsidR="00746724">
        <w:rPr>
          <w:rFonts w:eastAsiaTheme="minorEastAsia"/>
          <w:lang w:val="en-US" w:eastAsia="zh-CN"/>
        </w:rPr>
        <w:t xml:space="preserve">the </w:t>
      </w:r>
      <w:proofErr w:type="gramStart"/>
      <w:r>
        <w:rPr>
          <w:rFonts w:eastAsiaTheme="minorEastAsia"/>
          <w:lang w:val="en-US" w:eastAsia="zh-CN"/>
        </w:rPr>
        <w:t>stage-1</w:t>
      </w:r>
      <w:proofErr w:type="gramEnd"/>
      <w:r>
        <w:rPr>
          <w:rFonts w:eastAsiaTheme="minorEastAsia"/>
          <w:lang w:val="en-US" w:eastAsia="zh-CN"/>
        </w:rPr>
        <w:t xml:space="preserve">/2/3 process in SA/CT), timely response to SA2 liaison is not possible. This results in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situation where SA2 cannot progress/conclude on key issues having RAN</w:t>
      </w:r>
      <w:r w:rsidR="000F5D01">
        <w:rPr>
          <w:rFonts w:eastAsiaTheme="minorEastAsia"/>
          <w:lang w:val="en-US" w:eastAsia="zh-CN"/>
        </w:rPr>
        <w:t xml:space="preserve"> or other WG</w:t>
      </w:r>
      <w:r>
        <w:rPr>
          <w:rFonts w:eastAsiaTheme="minorEastAsia"/>
          <w:lang w:val="en-US" w:eastAsia="zh-CN"/>
        </w:rPr>
        <w:t xml:space="preserve"> dependencies. </w:t>
      </w:r>
    </w:p>
    <w:p w14:paraId="1E2487FA" w14:textId="328F8FD0" w:rsidR="006207DF" w:rsidRDefault="006919CC" w:rsidP="00261747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TU </w:t>
      </w:r>
      <w:r w:rsidR="004E77E0">
        <w:rPr>
          <w:rFonts w:eastAsiaTheme="minorEastAsia"/>
          <w:b/>
          <w:bCs/>
          <w:lang w:val="en-US" w:eastAsia="zh-CN"/>
        </w:rPr>
        <w:t xml:space="preserve">(Time Unit) </w:t>
      </w:r>
      <w:r>
        <w:rPr>
          <w:rFonts w:eastAsiaTheme="minorEastAsia"/>
          <w:b/>
          <w:bCs/>
          <w:lang w:val="en-US" w:eastAsia="zh-CN"/>
        </w:rPr>
        <w:t>Budget</w:t>
      </w:r>
      <w:r w:rsidR="00460686">
        <w:rPr>
          <w:rFonts w:eastAsiaTheme="minorEastAsia"/>
          <w:b/>
          <w:bCs/>
          <w:lang w:val="en-US" w:eastAsia="zh-CN"/>
        </w:rPr>
        <w:t xml:space="preserve"> </w:t>
      </w:r>
      <w:r w:rsidR="004E77E0">
        <w:rPr>
          <w:rFonts w:eastAsiaTheme="minorEastAsia"/>
          <w:b/>
          <w:bCs/>
          <w:lang w:val="en-US" w:eastAsia="zh-CN"/>
        </w:rPr>
        <w:t>constraints</w:t>
      </w:r>
      <w:r w:rsidRPr="006919CC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WG level planning determines the available TU for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given release. </w:t>
      </w:r>
      <w:r w:rsidR="00460686">
        <w:rPr>
          <w:rFonts w:eastAsiaTheme="minorEastAsia"/>
          <w:lang w:val="en-US" w:eastAsia="zh-CN"/>
        </w:rPr>
        <w:t xml:space="preserve">This TU budget comes with certain constraints such as organizing parallel sessions and managing conflicts for </w:t>
      </w:r>
      <w:r w:rsidR="004E77E0">
        <w:rPr>
          <w:rFonts w:eastAsiaTheme="minorEastAsia"/>
          <w:lang w:val="en-US" w:eastAsia="zh-CN"/>
        </w:rPr>
        <w:t xml:space="preserve">the </w:t>
      </w:r>
      <w:r w:rsidR="00460686">
        <w:rPr>
          <w:rFonts w:eastAsiaTheme="minorEastAsia"/>
          <w:lang w:val="en-US" w:eastAsia="zh-CN"/>
        </w:rPr>
        <w:t>delegates during F2F meetings. For companies with small delegation</w:t>
      </w:r>
      <w:r w:rsidR="00746724">
        <w:rPr>
          <w:rFonts w:eastAsiaTheme="minorEastAsia"/>
          <w:lang w:val="en-US" w:eastAsia="zh-CN"/>
        </w:rPr>
        <w:t>s,</w:t>
      </w:r>
      <w:r w:rsidR="00460686">
        <w:rPr>
          <w:rFonts w:eastAsiaTheme="minorEastAsia"/>
          <w:lang w:val="en-US" w:eastAsia="zh-CN"/>
        </w:rPr>
        <w:t xml:space="preserve"> this is </w:t>
      </w:r>
      <w:r w:rsidR="00746724">
        <w:rPr>
          <w:rFonts w:eastAsiaTheme="minorEastAsia"/>
          <w:lang w:val="en-US" w:eastAsia="zh-CN"/>
        </w:rPr>
        <w:t xml:space="preserve">a </w:t>
      </w:r>
      <w:r w:rsidR="00460686">
        <w:rPr>
          <w:rFonts w:eastAsiaTheme="minorEastAsia"/>
          <w:lang w:val="en-US" w:eastAsia="zh-CN"/>
        </w:rPr>
        <w:t xml:space="preserve">serious </w:t>
      </w:r>
      <w:r w:rsidR="004E77E0">
        <w:rPr>
          <w:rFonts w:eastAsiaTheme="minorEastAsia"/>
          <w:lang w:val="en-US" w:eastAsia="zh-CN"/>
        </w:rPr>
        <w:t>issue</w:t>
      </w:r>
      <w:r w:rsidR="00460686">
        <w:rPr>
          <w:rFonts w:eastAsiaTheme="minorEastAsia"/>
          <w:lang w:val="en-US" w:eastAsia="zh-CN"/>
        </w:rPr>
        <w:t xml:space="preserve">. </w:t>
      </w:r>
      <w:r w:rsidR="004E77E0">
        <w:rPr>
          <w:rFonts w:eastAsiaTheme="minorEastAsia"/>
          <w:lang w:val="en-US" w:eastAsia="zh-CN"/>
        </w:rPr>
        <w:t xml:space="preserve">In addition, </w:t>
      </w:r>
      <w:r w:rsidR="00746724">
        <w:rPr>
          <w:rFonts w:eastAsiaTheme="minorEastAsia"/>
          <w:lang w:val="en-US" w:eastAsia="zh-CN"/>
        </w:rPr>
        <w:t xml:space="preserve">a </w:t>
      </w:r>
      <w:r w:rsidR="004E77E0">
        <w:rPr>
          <w:rFonts w:eastAsiaTheme="minorEastAsia"/>
          <w:lang w:val="en-US" w:eastAsia="zh-CN"/>
        </w:rPr>
        <w:t xml:space="preserve">small TU Budget buffer is reserved for maintenance overflow, other WG alignment, and </w:t>
      </w:r>
      <w:proofErr w:type="spellStart"/>
      <w:r w:rsidR="004E77E0">
        <w:rPr>
          <w:rFonts w:eastAsiaTheme="minorEastAsia"/>
          <w:lang w:val="en-US" w:eastAsia="zh-CN"/>
        </w:rPr>
        <w:t>TEIxx</w:t>
      </w:r>
      <w:proofErr w:type="spellEnd"/>
      <w:r w:rsidR="004E77E0">
        <w:rPr>
          <w:rFonts w:eastAsiaTheme="minorEastAsia"/>
          <w:lang w:val="en-US" w:eastAsia="zh-CN"/>
        </w:rPr>
        <w:t xml:space="preserve"> handling. This buffer has been mostly underestimated and sometimes eaten up by additional release content</w:t>
      </w:r>
      <w:r w:rsidR="000F5D01">
        <w:rPr>
          <w:rFonts w:eastAsiaTheme="minorEastAsia"/>
          <w:lang w:val="en-US" w:eastAsia="zh-CN"/>
        </w:rPr>
        <w:t xml:space="preserve"> during prioritization</w:t>
      </w:r>
      <w:r w:rsidR="004E77E0">
        <w:rPr>
          <w:rFonts w:eastAsiaTheme="minorEastAsia"/>
          <w:lang w:val="en-US" w:eastAsia="zh-CN"/>
        </w:rPr>
        <w:t xml:space="preserve">. </w:t>
      </w:r>
    </w:p>
    <w:p w14:paraId="177A3A0A" w14:textId="78FC37C5" w:rsidR="006207DF" w:rsidRDefault="006207DF" w:rsidP="00261747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F2F vs E</w:t>
      </w:r>
      <w:r w:rsidRPr="006207DF">
        <w:rPr>
          <w:rFonts w:eastAsiaTheme="minorEastAsia"/>
          <w:b/>
          <w:bCs/>
          <w:lang w:val="en-US" w:eastAsia="zh-CN"/>
        </w:rPr>
        <w:t>-meeting</w:t>
      </w:r>
      <w:r>
        <w:rPr>
          <w:rFonts w:eastAsiaTheme="minorEastAsia"/>
          <w:lang w:val="en-US" w:eastAsia="zh-CN"/>
        </w:rPr>
        <w:t xml:space="preserve">: E-meeting doesn’t suffer </w:t>
      </w:r>
      <w:r w:rsidR="00746724">
        <w:rPr>
          <w:rFonts w:eastAsiaTheme="minor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 w:rsidR="00746724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issue highlighted in bullet 5 but it has other issues in terms of </w:t>
      </w:r>
      <w:r w:rsidR="00E505AB">
        <w:rPr>
          <w:rFonts w:eastAsiaTheme="minorEastAsia"/>
          <w:lang w:val="en-US" w:eastAsia="zh-CN"/>
        </w:rPr>
        <w:t xml:space="preserve">high workload and inefficient </w:t>
      </w:r>
      <w:r>
        <w:rPr>
          <w:rFonts w:eastAsiaTheme="minorEastAsia"/>
          <w:lang w:val="en-US" w:eastAsia="zh-CN"/>
        </w:rPr>
        <w:t xml:space="preserve">consensus building. </w:t>
      </w:r>
      <w:r w:rsidR="00A4786A">
        <w:rPr>
          <w:rFonts w:eastAsiaTheme="minorEastAsia"/>
          <w:lang w:val="en-US" w:eastAsia="zh-CN"/>
        </w:rPr>
        <w:t xml:space="preserve">Delegates fatigue is another issue with e-meeting that is also discussed at </w:t>
      </w:r>
      <w:r w:rsidR="00746724">
        <w:rPr>
          <w:rFonts w:eastAsiaTheme="minorEastAsia"/>
          <w:lang w:val="en-US" w:eastAsia="zh-CN"/>
        </w:rPr>
        <w:t xml:space="preserve">the </w:t>
      </w:r>
      <w:r w:rsidR="00A4786A">
        <w:rPr>
          <w:rFonts w:eastAsiaTheme="minorEastAsia"/>
          <w:lang w:val="en-US" w:eastAsia="zh-CN"/>
        </w:rPr>
        <w:t xml:space="preserve">PCG level. </w:t>
      </w:r>
      <w:r w:rsidR="00746724">
        <w:rPr>
          <w:rFonts w:eastAsiaTheme="minorEastAsia"/>
          <w:lang w:val="en-US" w:eastAsia="zh-CN"/>
        </w:rPr>
        <w:t>3GPP may likel</w:t>
      </w:r>
      <w:r>
        <w:rPr>
          <w:rFonts w:eastAsiaTheme="minorEastAsia"/>
          <w:lang w:val="en-US" w:eastAsia="zh-CN"/>
        </w:rPr>
        <w:t xml:space="preserve">y move to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 xml:space="preserve">hybrid schedule (i.e., </w:t>
      </w:r>
      <w:r w:rsidR="0074672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combination of F2F &amp; E-meeting)</w:t>
      </w:r>
      <w:r w:rsidR="00E505AB">
        <w:rPr>
          <w:rFonts w:eastAsiaTheme="minorEastAsia"/>
          <w:lang w:val="en-US" w:eastAsia="zh-CN"/>
        </w:rPr>
        <w:t xml:space="preserve"> in </w:t>
      </w:r>
      <w:r w:rsidR="00746724">
        <w:rPr>
          <w:rFonts w:eastAsiaTheme="minorEastAsia"/>
          <w:lang w:val="en-US" w:eastAsia="zh-CN"/>
        </w:rPr>
        <w:t xml:space="preserve">the </w:t>
      </w:r>
      <w:r w:rsidR="00E505AB">
        <w:rPr>
          <w:rFonts w:eastAsiaTheme="minorEastAsia"/>
          <w:lang w:val="en-US" w:eastAsia="zh-CN"/>
        </w:rPr>
        <w:t>future</w:t>
      </w:r>
      <w:r>
        <w:rPr>
          <w:rFonts w:eastAsiaTheme="minorEastAsia"/>
          <w:lang w:val="en-US" w:eastAsia="zh-CN"/>
        </w:rPr>
        <w:t xml:space="preserve">. </w:t>
      </w:r>
      <w:r w:rsidR="00746724">
        <w:rPr>
          <w:rFonts w:eastAsiaTheme="minorEastAsia"/>
          <w:lang w:val="en-US" w:eastAsia="zh-CN"/>
        </w:rPr>
        <w:t>The h</w:t>
      </w:r>
      <w:r w:rsidR="000F5D01">
        <w:rPr>
          <w:rFonts w:eastAsiaTheme="minorEastAsia"/>
          <w:lang w:val="en-US" w:eastAsia="zh-CN"/>
        </w:rPr>
        <w:t>ybrid schedule</w:t>
      </w:r>
      <w:r>
        <w:rPr>
          <w:rFonts w:eastAsiaTheme="minorEastAsia"/>
          <w:lang w:val="en-US" w:eastAsia="zh-CN"/>
        </w:rPr>
        <w:t xml:space="preserve"> needs to be considered for </w:t>
      </w:r>
      <w:r w:rsidR="000F5D01">
        <w:rPr>
          <w:rFonts w:eastAsiaTheme="minorEastAsia"/>
          <w:lang w:val="en-US" w:eastAsia="zh-CN"/>
        </w:rPr>
        <w:t xml:space="preserve">future </w:t>
      </w:r>
      <w:r>
        <w:rPr>
          <w:rFonts w:eastAsiaTheme="minorEastAsia"/>
          <w:lang w:val="en-US" w:eastAsia="zh-CN"/>
        </w:rPr>
        <w:t xml:space="preserve">release planning. </w:t>
      </w:r>
    </w:p>
    <w:p w14:paraId="72673A14" w14:textId="76FB7810" w:rsidR="006919CC" w:rsidRDefault="006207DF" w:rsidP="00261747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 w:rsidRPr="009604FD">
        <w:rPr>
          <w:rFonts w:eastAsiaTheme="minorEastAsia"/>
          <w:b/>
          <w:bCs/>
          <w:lang w:val="en-US" w:eastAsia="zh-CN"/>
        </w:rPr>
        <w:t xml:space="preserve">Stage-1 </w:t>
      </w:r>
      <w:r w:rsidR="009604FD">
        <w:rPr>
          <w:rFonts w:eastAsiaTheme="minorEastAsia"/>
          <w:b/>
          <w:bCs/>
          <w:lang w:val="en-US" w:eastAsia="zh-CN"/>
        </w:rPr>
        <w:t>R</w:t>
      </w:r>
      <w:r w:rsidRPr="009604FD">
        <w:rPr>
          <w:rFonts w:eastAsiaTheme="minorEastAsia"/>
          <w:b/>
          <w:bCs/>
          <w:lang w:val="en-US" w:eastAsia="zh-CN"/>
        </w:rPr>
        <w:t>equirements</w:t>
      </w:r>
      <w:r>
        <w:rPr>
          <w:rFonts w:eastAsiaTheme="minorEastAsia"/>
          <w:lang w:val="en-US" w:eastAsia="zh-CN"/>
        </w:rPr>
        <w:t>:</w:t>
      </w:r>
      <w:r w:rsidR="009604FD">
        <w:rPr>
          <w:rFonts w:eastAsiaTheme="minorEastAsia"/>
          <w:lang w:val="en-US" w:eastAsia="zh-CN"/>
        </w:rPr>
        <w:t xml:space="preserve"> Stage-1 (SA1) study/work items leads </w:t>
      </w:r>
      <w:r w:rsidR="00746724">
        <w:rPr>
          <w:rFonts w:eastAsiaTheme="minorEastAsia"/>
          <w:lang w:val="en-US" w:eastAsia="zh-CN"/>
        </w:rPr>
        <w:t>by</w:t>
      </w:r>
      <w:r w:rsidR="009604FD">
        <w:rPr>
          <w:rFonts w:eastAsiaTheme="minorEastAsia"/>
          <w:lang w:val="en-US" w:eastAsia="zh-CN"/>
        </w:rPr>
        <w:t xml:space="preserve"> almost a </w:t>
      </w:r>
      <w:r w:rsidR="00746724">
        <w:rPr>
          <w:rFonts w:eastAsiaTheme="minorEastAsia"/>
          <w:lang w:val="en-US" w:eastAsia="zh-CN"/>
        </w:rPr>
        <w:t xml:space="preserve">complete </w:t>
      </w:r>
      <w:r w:rsidR="009604FD">
        <w:rPr>
          <w:rFonts w:eastAsiaTheme="minorEastAsia"/>
          <w:lang w:val="en-US" w:eastAsia="zh-CN"/>
        </w:rPr>
        <w:t>release cycle. For Rel-19 stage-1 requirements will be frozen before Rel-19 content planning/prioritizations start at SA/RAN TSG level. Therefore stage-1 requirements may imply an implicit prioritization.</w:t>
      </w:r>
    </w:p>
    <w:p w14:paraId="07D3F2C6" w14:textId="7F847579" w:rsidR="005C0F3F" w:rsidRDefault="00E505AB" w:rsidP="005C0F3F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3. </w:t>
      </w:r>
      <w:r w:rsidR="00A4786A">
        <w:rPr>
          <w:lang w:val="en-US" w:eastAsia="zh-CN"/>
        </w:rPr>
        <w:t>Proposal</w:t>
      </w:r>
    </w:p>
    <w:p w14:paraId="67B8C1AC" w14:textId="137EADFD" w:rsidR="00BE0346" w:rsidRDefault="00596082" w:rsidP="00BE0346">
      <w:pPr>
        <w:rPr>
          <w:rFonts w:eastAsiaTheme="minorEastAsia"/>
          <w:lang w:val="en-US" w:eastAsia="zh-CN"/>
        </w:rPr>
      </w:pPr>
      <w:r w:rsidRPr="00596082">
        <w:rPr>
          <w:rFonts w:eastAsiaTheme="minorEastAsia"/>
          <w:b/>
          <w:bCs/>
          <w:lang w:val="en-US" w:eastAsia="zh-CN"/>
        </w:rPr>
        <w:t>Proposal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596082">
        <w:rPr>
          <w:rFonts w:eastAsiaTheme="minorEastAsia"/>
          <w:b/>
          <w:bCs/>
          <w:lang w:val="en-US" w:eastAsia="zh-CN"/>
        </w:rPr>
        <w:t>#1</w:t>
      </w:r>
      <w:r>
        <w:rPr>
          <w:rFonts w:eastAsiaTheme="minorEastAsia"/>
          <w:lang w:val="en-US" w:eastAsia="zh-CN"/>
        </w:rPr>
        <w:t xml:space="preserve">: </w:t>
      </w:r>
      <w:r w:rsidR="00A4786A">
        <w:rPr>
          <w:rFonts w:eastAsiaTheme="minorEastAsia"/>
          <w:lang w:val="en-US" w:eastAsia="zh-CN"/>
        </w:rPr>
        <w:t xml:space="preserve">It is proposed to discuss the above issues/considerations </w:t>
      </w:r>
      <w:r w:rsidR="00A4786A" w:rsidRPr="00A4786A">
        <w:rPr>
          <w:rFonts w:eastAsiaTheme="minorEastAsia"/>
          <w:lang w:val="en-US" w:eastAsia="zh-CN"/>
        </w:rPr>
        <w:t xml:space="preserve">related to </w:t>
      </w:r>
      <w:r w:rsidR="00746724">
        <w:rPr>
          <w:rFonts w:eastAsiaTheme="minorEastAsia"/>
          <w:lang w:val="en-US" w:eastAsia="zh-CN"/>
        </w:rPr>
        <w:t xml:space="preserve">the </w:t>
      </w:r>
      <w:r w:rsidR="00A4786A" w:rsidRPr="00A4786A">
        <w:rPr>
          <w:rFonts w:eastAsiaTheme="minorEastAsia"/>
          <w:lang w:val="en-US" w:eastAsia="zh-CN"/>
        </w:rPr>
        <w:t>Rel-19 content planning/prioritization process</w:t>
      </w:r>
      <w:r w:rsidR="00A4786A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This may not be limited to Rel-19 but </w:t>
      </w:r>
      <w:r w:rsidR="00746724"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/>
          <w:lang w:val="en-US" w:eastAsia="zh-CN"/>
        </w:rPr>
        <w:t xml:space="preserve">future releases. </w:t>
      </w:r>
    </w:p>
    <w:p w14:paraId="6FF7C9A2" w14:textId="09F8FE93" w:rsidR="00596082" w:rsidRDefault="00596082" w:rsidP="00BE0346">
      <w:pPr>
        <w:rPr>
          <w:rFonts w:eastAsiaTheme="minorEastAsia"/>
          <w:lang w:val="en-US" w:eastAsia="zh-CN"/>
        </w:rPr>
      </w:pPr>
      <w:r w:rsidRPr="00596082">
        <w:rPr>
          <w:rFonts w:eastAsiaTheme="minorEastAsia"/>
          <w:b/>
          <w:bCs/>
          <w:lang w:val="en-US" w:eastAsia="zh-CN"/>
        </w:rPr>
        <w:t>Proposal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596082">
        <w:rPr>
          <w:rFonts w:eastAsiaTheme="minorEastAsia"/>
          <w:b/>
          <w:bCs/>
          <w:lang w:val="en-US" w:eastAsia="zh-CN"/>
        </w:rPr>
        <w:t>#2</w:t>
      </w:r>
      <w:r>
        <w:rPr>
          <w:rFonts w:eastAsiaTheme="minorEastAsia"/>
          <w:lang w:val="en-US" w:eastAsia="zh-CN"/>
        </w:rPr>
        <w:t xml:space="preserve">: </w:t>
      </w:r>
      <w:r w:rsidR="00A4786A">
        <w:rPr>
          <w:rFonts w:eastAsiaTheme="minorEastAsia"/>
          <w:lang w:val="en-US" w:eastAsia="zh-CN"/>
        </w:rPr>
        <w:t xml:space="preserve">It is proposed to adopt 2 step approach – </w:t>
      </w:r>
    </w:p>
    <w:p w14:paraId="79A9A9A5" w14:textId="68F56EE0" w:rsidR="00596082" w:rsidRDefault="00596082" w:rsidP="00596082">
      <w:pPr>
        <w:pStyle w:val="ListParagraph"/>
        <w:numPr>
          <w:ilvl w:val="0"/>
          <w:numId w:val="3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</w:t>
      </w:r>
      <w:r w:rsidR="00A4786A" w:rsidRPr="00596082">
        <w:rPr>
          <w:rFonts w:eastAsiaTheme="minorEastAsia"/>
          <w:lang w:val="en-US" w:eastAsia="zh-CN"/>
        </w:rPr>
        <w:t xml:space="preserve">stablish </w:t>
      </w:r>
      <w:r w:rsidR="00746724">
        <w:rPr>
          <w:rFonts w:eastAsiaTheme="minorEastAsia"/>
          <w:lang w:val="en-US" w:eastAsia="zh-CN"/>
        </w:rPr>
        <w:t xml:space="preserve">a </w:t>
      </w:r>
      <w:r w:rsidR="00A4786A" w:rsidRPr="00596082">
        <w:rPr>
          <w:rFonts w:eastAsiaTheme="minorEastAsia"/>
          <w:lang w:val="en-US" w:eastAsia="zh-CN"/>
        </w:rPr>
        <w:t xml:space="preserve">common understanding of issues related to </w:t>
      </w:r>
      <w:r w:rsidR="00746724">
        <w:rPr>
          <w:rFonts w:eastAsiaTheme="minorEastAsia"/>
          <w:lang w:val="en-US" w:eastAsia="zh-CN"/>
        </w:rPr>
        <w:t xml:space="preserve">the </w:t>
      </w:r>
      <w:r w:rsidR="00A4786A" w:rsidRPr="00596082">
        <w:rPr>
          <w:rFonts w:eastAsiaTheme="minorEastAsia"/>
          <w:lang w:val="en-US" w:eastAsia="zh-CN"/>
        </w:rPr>
        <w:t>Rel-19 content planning/prioritization process</w:t>
      </w:r>
      <w:r>
        <w:rPr>
          <w:rFonts w:eastAsiaTheme="minorEastAsia"/>
          <w:lang w:val="en-US" w:eastAsia="zh-CN"/>
        </w:rPr>
        <w:t>.</w:t>
      </w:r>
    </w:p>
    <w:p w14:paraId="16ACCE21" w14:textId="2AAB6483" w:rsidR="00596082" w:rsidRDefault="00596082" w:rsidP="00596082">
      <w:pPr>
        <w:pStyle w:val="ListParagraph"/>
        <w:numPr>
          <w:ilvl w:val="0"/>
          <w:numId w:val="3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</w:t>
      </w:r>
      <w:r w:rsidR="00A4786A" w:rsidRPr="00596082">
        <w:rPr>
          <w:rFonts w:eastAsiaTheme="minorEastAsia"/>
          <w:lang w:val="en-US" w:eastAsia="zh-CN"/>
        </w:rPr>
        <w:t xml:space="preserve">iscuss </w:t>
      </w:r>
      <w:r w:rsidR="00746724">
        <w:rPr>
          <w:rFonts w:eastAsiaTheme="minorEastAsia"/>
          <w:lang w:val="en-US" w:eastAsia="zh-CN"/>
        </w:rPr>
        <w:t xml:space="preserve">the </w:t>
      </w:r>
      <w:r w:rsidR="00A4786A" w:rsidRPr="00596082">
        <w:rPr>
          <w:rFonts w:eastAsiaTheme="minorEastAsia"/>
          <w:lang w:val="en-US" w:eastAsia="zh-CN"/>
        </w:rPr>
        <w:t xml:space="preserve">solution to address </w:t>
      </w:r>
      <w:r>
        <w:rPr>
          <w:rFonts w:eastAsiaTheme="minorEastAsia"/>
          <w:lang w:val="en-US" w:eastAsia="zh-CN"/>
        </w:rPr>
        <w:t>agreed</w:t>
      </w:r>
      <w:r w:rsidR="00A4786A" w:rsidRPr="00596082">
        <w:rPr>
          <w:rFonts w:eastAsiaTheme="minorEastAsia"/>
          <w:lang w:val="en-US" w:eastAsia="zh-CN"/>
        </w:rPr>
        <w:t xml:space="preserve"> issue</w:t>
      </w:r>
      <w:r>
        <w:rPr>
          <w:rFonts w:eastAsiaTheme="minorEastAsia"/>
          <w:lang w:val="en-US" w:eastAsia="zh-CN"/>
        </w:rPr>
        <w:t>s</w:t>
      </w:r>
      <w:r w:rsidR="00A4786A" w:rsidRPr="00596082">
        <w:rPr>
          <w:rFonts w:eastAsiaTheme="minorEastAsia"/>
          <w:lang w:val="en-US" w:eastAsia="zh-CN"/>
        </w:rPr>
        <w:t xml:space="preserve">. </w:t>
      </w:r>
    </w:p>
    <w:p w14:paraId="169E20AE" w14:textId="02107D28" w:rsidR="00A4786A" w:rsidRPr="00596082" w:rsidRDefault="00A4786A" w:rsidP="00596082">
      <w:pPr>
        <w:ind w:left="360"/>
        <w:rPr>
          <w:rFonts w:eastAsiaTheme="minorEastAsia"/>
          <w:lang w:val="en-US" w:eastAsia="zh-CN"/>
        </w:rPr>
      </w:pPr>
      <w:r w:rsidRPr="00596082">
        <w:rPr>
          <w:rFonts w:eastAsiaTheme="minorEastAsia"/>
          <w:lang w:val="en-US" w:eastAsia="zh-CN"/>
        </w:rPr>
        <w:t xml:space="preserve">SA#96 </w:t>
      </w:r>
      <w:r w:rsidR="00596082" w:rsidRPr="00596082">
        <w:rPr>
          <w:rFonts w:eastAsiaTheme="minorEastAsia"/>
          <w:lang w:val="en-US" w:eastAsia="zh-CN"/>
        </w:rPr>
        <w:t>may</w:t>
      </w:r>
      <w:r w:rsidRPr="00596082">
        <w:rPr>
          <w:rFonts w:eastAsiaTheme="minorEastAsia"/>
          <w:lang w:val="en-US" w:eastAsia="zh-CN"/>
        </w:rPr>
        <w:t xml:space="preserve"> focus on </w:t>
      </w:r>
      <w:r w:rsidR="00596082">
        <w:rPr>
          <w:rFonts w:eastAsiaTheme="minorEastAsia"/>
          <w:lang w:val="en-US" w:eastAsia="zh-CN"/>
        </w:rPr>
        <w:t>/1/</w:t>
      </w:r>
      <w:r w:rsidRPr="00596082">
        <w:rPr>
          <w:rFonts w:eastAsiaTheme="minorEastAsia"/>
          <w:lang w:val="en-US" w:eastAsia="zh-CN"/>
        </w:rPr>
        <w:t xml:space="preserve">. </w:t>
      </w:r>
    </w:p>
    <w:p w14:paraId="45BBCE2C" w14:textId="77777777" w:rsidR="00A4786A" w:rsidRPr="00BE0346" w:rsidRDefault="00A4786A" w:rsidP="00BE0346">
      <w:pPr>
        <w:rPr>
          <w:rFonts w:eastAsiaTheme="minorEastAsia"/>
          <w:lang w:val="en-US" w:eastAsia="zh-CN"/>
        </w:rPr>
      </w:pPr>
    </w:p>
    <w:sectPr w:rsidR="00A4786A" w:rsidRPr="00BE034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61085" w14:textId="77777777" w:rsidR="00815DF1" w:rsidRDefault="00815DF1">
      <w:r>
        <w:separator/>
      </w:r>
    </w:p>
    <w:p w14:paraId="5D14B60D" w14:textId="77777777" w:rsidR="00815DF1" w:rsidRDefault="00815DF1"/>
  </w:endnote>
  <w:endnote w:type="continuationSeparator" w:id="0">
    <w:p w14:paraId="4CEC96A7" w14:textId="77777777" w:rsidR="00815DF1" w:rsidRDefault="00815DF1">
      <w:r>
        <w:continuationSeparator/>
      </w:r>
    </w:p>
    <w:p w14:paraId="2B5C7549" w14:textId="77777777" w:rsidR="00815DF1" w:rsidRDefault="00815DF1"/>
  </w:endnote>
  <w:endnote w:type="continuationNotice" w:id="1">
    <w:p w14:paraId="13BC79B5" w14:textId="77777777" w:rsidR="00815DF1" w:rsidRDefault="00815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9CEE" w14:textId="77777777" w:rsidR="00BE46C3" w:rsidRDefault="00BE46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384547" w14:textId="77777777" w:rsidR="00BE46C3" w:rsidRDefault="00BE46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C6A770" w14:textId="77777777" w:rsidR="00BE46C3" w:rsidRDefault="00BE46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0513" w14:textId="77777777" w:rsidR="00815DF1" w:rsidRDefault="00815DF1">
      <w:r>
        <w:separator/>
      </w:r>
    </w:p>
    <w:p w14:paraId="7E6673B4" w14:textId="77777777" w:rsidR="00815DF1" w:rsidRDefault="00815DF1"/>
  </w:footnote>
  <w:footnote w:type="continuationSeparator" w:id="0">
    <w:p w14:paraId="157ABE74" w14:textId="77777777" w:rsidR="00815DF1" w:rsidRDefault="00815DF1">
      <w:r>
        <w:continuationSeparator/>
      </w:r>
    </w:p>
    <w:p w14:paraId="20E932EC" w14:textId="77777777" w:rsidR="00815DF1" w:rsidRDefault="00815DF1"/>
  </w:footnote>
  <w:footnote w:type="continuationNotice" w:id="1">
    <w:p w14:paraId="6EAB85EC" w14:textId="77777777" w:rsidR="00815DF1" w:rsidRDefault="00815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B3EA" w14:textId="77777777" w:rsidR="00BE46C3" w:rsidRDefault="00BE46C3"/>
  <w:p w14:paraId="2D24FCCA" w14:textId="77777777" w:rsidR="00BE46C3" w:rsidRDefault="00BE46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094B" w14:textId="77777777" w:rsidR="00BE46C3" w:rsidRDefault="00BE46C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383A84" w14:textId="36DCD036" w:rsidR="00BE46C3" w:rsidRDefault="00BE46C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7B0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29C39B" w14:textId="77777777" w:rsidR="00BE46C3" w:rsidRDefault="00BE46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F4D7A"/>
    <w:multiLevelType w:val="hybridMultilevel"/>
    <w:tmpl w:val="EA22C476"/>
    <w:lvl w:ilvl="0" w:tplc="0409000F">
      <w:start w:val="1"/>
      <w:numFmt w:val="decimal"/>
      <w:lvlText w:val="%1."/>
      <w:lvlJc w:val="left"/>
      <w:pPr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3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10A3F"/>
    <w:multiLevelType w:val="hybridMultilevel"/>
    <w:tmpl w:val="691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E19FA"/>
    <w:multiLevelType w:val="hybridMultilevel"/>
    <w:tmpl w:val="A43C0490"/>
    <w:lvl w:ilvl="0" w:tplc="31FACC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A00B1"/>
    <w:multiLevelType w:val="hybridMultilevel"/>
    <w:tmpl w:val="575E036A"/>
    <w:lvl w:ilvl="0" w:tplc="C3320B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24E1C"/>
    <w:multiLevelType w:val="hybridMultilevel"/>
    <w:tmpl w:val="B8BA3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C27C6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65942"/>
    <w:multiLevelType w:val="hybridMultilevel"/>
    <w:tmpl w:val="FC18B4A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6"/>
  </w:num>
  <w:num w:numId="5">
    <w:abstractNumId w:val="15"/>
  </w:num>
  <w:num w:numId="6">
    <w:abstractNumId w:val="27"/>
  </w:num>
  <w:num w:numId="7">
    <w:abstractNumId w:val="8"/>
  </w:num>
  <w:num w:numId="8">
    <w:abstractNumId w:val="14"/>
  </w:num>
  <w:num w:numId="9">
    <w:abstractNumId w:val="24"/>
  </w:num>
  <w:num w:numId="10">
    <w:abstractNumId w:val="2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5"/>
  </w:num>
  <w:num w:numId="17">
    <w:abstractNumId w:val="22"/>
  </w:num>
  <w:num w:numId="18">
    <w:abstractNumId w:val="13"/>
  </w:num>
  <w:num w:numId="19">
    <w:abstractNumId w:val="19"/>
  </w:num>
  <w:num w:numId="20">
    <w:abstractNumId w:val="21"/>
  </w:num>
  <w:num w:numId="21">
    <w:abstractNumId w:val="26"/>
  </w:num>
  <w:num w:numId="22">
    <w:abstractNumId w:val="12"/>
  </w:num>
  <w:num w:numId="23">
    <w:abstractNumId w:val="25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</w:num>
  <w:num w:numId="27">
    <w:abstractNumId w:val="11"/>
  </w:num>
  <w:num w:numId="28">
    <w:abstractNumId w:val="18"/>
  </w:num>
  <w:num w:numId="29">
    <w:abstractNumId w:val="2"/>
  </w:num>
  <w:num w:numId="3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C1MDUzMjU3MDczNTNU0lEKTi0uzszPAykwrAUA9NNQ1y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18A3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9C3"/>
    <w:rsid w:val="00056F95"/>
    <w:rsid w:val="0005715C"/>
    <w:rsid w:val="000576B5"/>
    <w:rsid w:val="0006009C"/>
    <w:rsid w:val="000607A8"/>
    <w:rsid w:val="00060F24"/>
    <w:rsid w:val="00062F11"/>
    <w:rsid w:val="000631E9"/>
    <w:rsid w:val="00063321"/>
    <w:rsid w:val="00063EF2"/>
    <w:rsid w:val="00064ABB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525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4F77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267"/>
    <w:rsid w:val="000F5D01"/>
    <w:rsid w:val="000F5D71"/>
    <w:rsid w:val="000F5E59"/>
    <w:rsid w:val="000F60B7"/>
    <w:rsid w:val="000F67B7"/>
    <w:rsid w:val="000F73F9"/>
    <w:rsid w:val="000F77CC"/>
    <w:rsid w:val="000F7F37"/>
    <w:rsid w:val="0010085E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19B8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D98"/>
    <w:rsid w:val="001963FC"/>
    <w:rsid w:val="0019666E"/>
    <w:rsid w:val="00196B2A"/>
    <w:rsid w:val="0019723A"/>
    <w:rsid w:val="00197B02"/>
    <w:rsid w:val="001A022E"/>
    <w:rsid w:val="001A0FD2"/>
    <w:rsid w:val="001A3A7D"/>
    <w:rsid w:val="001A3FB4"/>
    <w:rsid w:val="001A56A8"/>
    <w:rsid w:val="001A5C81"/>
    <w:rsid w:val="001A646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C7D0A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663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7C6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2ED5"/>
    <w:rsid w:val="00233A50"/>
    <w:rsid w:val="00235221"/>
    <w:rsid w:val="002369C4"/>
    <w:rsid w:val="00237C07"/>
    <w:rsid w:val="002406EC"/>
    <w:rsid w:val="00241A90"/>
    <w:rsid w:val="00241D00"/>
    <w:rsid w:val="00241E53"/>
    <w:rsid w:val="00242A2F"/>
    <w:rsid w:val="002431C9"/>
    <w:rsid w:val="0024488D"/>
    <w:rsid w:val="0024593C"/>
    <w:rsid w:val="00246339"/>
    <w:rsid w:val="002464B3"/>
    <w:rsid w:val="00246A76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D7A"/>
    <w:rsid w:val="0025520E"/>
    <w:rsid w:val="00256C70"/>
    <w:rsid w:val="00256FBD"/>
    <w:rsid w:val="00257C37"/>
    <w:rsid w:val="00260A35"/>
    <w:rsid w:val="00260C09"/>
    <w:rsid w:val="00260FBA"/>
    <w:rsid w:val="00261747"/>
    <w:rsid w:val="00261D77"/>
    <w:rsid w:val="0026236D"/>
    <w:rsid w:val="00262BEF"/>
    <w:rsid w:val="00262C6D"/>
    <w:rsid w:val="0026332C"/>
    <w:rsid w:val="00263C47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2A3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782"/>
    <w:rsid w:val="0028786F"/>
    <w:rsid w:val="00287A12"/>
    <w:rsid w:val="00287B41"/>
    <w:rsid w:val="002902D9"/>
    <w:rsid w:val="0029203E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615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2DA"/>
    <w:rsid w:val="002C6CD3"/>
    <w:rsid w:val="002C6F50"/>
    <w:rsid w:val="002C7BE7"/>
    <w:rsid w:val="002D0CC3"/>
    <w:rsid w:val="002D1C05"/>
    <w:rsid w:val="002D2752"/>
    <w:rsid w:val="002D4952"/>
    <w:rsid w:val="002D65B5"/>
    <w:rsid w:val="002D7DAF"/>
    <w:rsid w:val="002E0162"/>
    <w:rsid w:val="002E199D"/>
    <w:rsid w:val="002E1B45"/>
    <w:rsid w:val="002E2018"/>
    <w:rsid w:val="002E2835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A23"/>
    <w:rsid w:val="00302B99"/>
    <w:rsid w:val="003034B2"/>
    <w:rsid w:val="003035A2"/>
    <w:rsid w:val="003048BC"/>
    <w:rsid w:val="0031030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2514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253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2B24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20F"/>
    <w:rsid w:val="003B59D6"/>
    <w:rsid w:val="003B7948"/>
    <w:rsid w:val="003C02B3"/>
    <w:rsid w:val="003C599D"/>
    <w:rsid w:val="003C7614"/>
    <w:rsid w:val="003C782C"/>
    <w:rsid w:val="003C7DE5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156"/>
    <w:rsid w:val="003E0F12"/>
    <w:rsid w:val="003E1062"/>
    <w:rsid w:val="003E10AA"/>
    <w:rsid w:val="003E13B1"/>
    <w:rsid w:val="003E17B5"/>
    <w:rsid w:val="003E1A66"/>
    <w:rsid w:val="003E343E"/>
    <w:rsid w:val="003E34A1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7F1"/>
    <w:rsid w:val="0041008F"/>
    <w:rsid w:val="00410791"/>
    <w:rsid w:val="00410878"/>
    <w:rsid w:val="0041176D"/>
    <w:rsid w:val="00412C1D"/>
    <w:rsid w:val="0041308C"/>
    <w:rsid w:val="00413794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0A8"/>
    <w:rsid w:val="00443252"/>
    <w:rsid w:val="004438D7"/>
    <w:rsid w:val="00443F2F"/>
    <w:rsid w:val="00444719"/>
    <w:rsid w:val="004452BF"/>
    <w:rsid w:val="00445C7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CE2"/>
    <w:rsid w:val="004603EE"/>
    <w:rsid w:val="00460468"/>
    <w:rsid w:val="00460686"/>
    <w:rsid w:val="0046254E"/>
    <w:rsid w:val="0046289C"/>
    <w:rsid w:val="00465AD0"/>
    <w:rsid w:val="00465D88"/>
    <w:rsid w:val="00466150"/>
    <w:rsid w:val="0047001A"/>
    <w:rsid w:val="00470732"/>
    <w:rsid w:val="00470CA4"/>
    <w:rsid w:val="00472142"/>
    <w:rsid w:val="004745FD"/>
    <w:rsid w:val="00475004"/>
    <w:rsid w:val="004774B4"/>
    <w:rsid w:val="00481CD8"/>
    <w:rsid w:val="004821D9"/>
    <w:rsid w:val="0048268B"/>
    <w:rsid w:val="00482DD7"/>
    <w:rsid w:val="00482F42"/>
    <w:rsid w:val="004831EE"/>
    <w:rsid w:val="00483322"/>
    <w:rsid w:val="00483E3C"/>
    <w:rsid w:val="00485470"/>
    <w:rsid w:val="004862C2"/>
    <w:rsid w:val="0048675E"/>
    <w:rsid w:val="00491877"/>
    <w:rsid w:val="00494686"/>
    <w:rsid w:val="004946EE"/>
    <w:rsid w:val="0049476B"/>
    <w:rsid w:val="00496DAE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EB5"/>
    <w:rsid w:val="004E37E1"/>
    <w:rsid w:val="004E4A9B"/>
    <w:rsid w:val="004E4DCD"/>
    <w:rsid w:val="004E59B7"/>
    <w:rsid w:val="004E5C05"/>
    <w:rsid w:val="004E5D4F"/>
    <w:rsid w:val="004E7315"/>
    <w:rsid w:val="004E77E0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18AC"/>
    <w:rsid w:val="00524196"/>
    <w:rsid w:val="00527F42"/>
    <w:rsid w:val="005304F4"/>
    <w:rsid w:val="00530D6B"/>
    <w:rsid w:val="00530FB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20E"/>
    <w:rsid w:val="00546BB4"/>
    <w:rsid w:val="0055150E"/>
    <w:rsid w:val="00552EDB"/>
    <w:rsid w:val="0055392F"/>
    <w:rsid w:val="00553984"/>
    <w:rsid w:val="00554C55"/>
    <w:rsid w:val="00555F6C"/>
    <w:rsid w:val="00556068"/>
    <w:rsid w:val="00557F99"/>
    <w:rsid w:val="00561203"/>
    <w:rsid w:val="00561209"/>
    <w:rsid w:val="005612D1"/>
    <w:rsid w:val="0056459E"/>
    <w:rsid w:val="00564813"/>
    <w:rsid w:val="005654A6"/>
    <w:rsid w:val="005657E5"/>
    <w:rsid w:val="00566A66"/>
    <w:rsid w:val="00567317"/>
    <w:rsid w:val="00572A2D"/>
    <w:rsid w:val="00573639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7D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6082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46E"/>
    <w:rsid w:val="005B278B"/>
    <w:rsid w:val="005B2BD0"/>
    <w:rsid w:val="005B39D5"/>
    <w:rsid w:val="005B3BF2"/>
    <w:rsid w:val="005B3FB9"/>
    <w:rsid w:val="005B49B5"/>
    <w:rsid w:val="005B605D"/>
    <w:rsid w:val="005B6969"/>
    <w:rsid w:val="005C04A8"/>
    <w:rsid w:val="005C0AC3"/>
    <w:rsid w:val="005C0F3F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373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0D7A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5F6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07DF"/>
    <w:rsid w:val="006216B3"/>
    <w:rsid w:val="00621EDE"/>
    <w:rsid w:val="006224D6"/>
    <w:rsid w:val="0062258D"/>
    <w:rsid w:val="0062275F"/>
    <w:rsid w:val="006238AD"/>
    <w:rsid w:val="00623FAF"/>
    <w:rsid w:val="00624FCE"/>
    <w:rsid w:val="00626528"/>
    <w:rsid w:val="006278F1"/>
    <w:rsid w:val="006301D4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5B77"/>
    <w:rsid w:val="00687720"/>
    <w:rsid w:val="006906FC"/>
    <w:rsid w:val="00690B18"/>
    <w:rsid w:val="00691090"/>
    <w:rsid w:val="00691976"/>
    <w:rsid w:val="006919C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16D"/>
    <w:rsid w:val="006B119D"/>
    <w:rsid w:val="006B134E"/>
    <w:rsid w:val="006B3143"/>
    <w:rsid w:val="006B3A95"/>
    <w:rsid w:val="006B4823"/>
    <w:rsid w:val="006B48E8"/>
    <w:rsid w:val="006B7C81"/>
    <w:rsid w:val="006C02F9"/>
    <w:rsid w:val="006C042F"/>
    <w:rsid w:val="006C0885"/>
    <w:rsid w:val="006C0A54"/>
    <w:rsid w:val="006C1208"/>
    <w:rsid w:val="006C1857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847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A4D"/>
    <w:rsid w:val="00711F58"/>
    <w:rsid w:val="00712A2B"/>
    <w:rsid w:val="00713FD9"/>
    <w:rsid w:val="0071429A"/>
    <w:rsid w:val="00714EF6"/>
    <w:rsid w:val="007150DA"/>
    <w:rsid w:val="007150F0"/>
    <w:rsid w:val="0071544D"/>
    <w:rsid w:val="007156CC"/>
    <w:rsid w:val="00716A2C"/>
    <w:rsid w:val="00717D60"/>
    <w:rsid w:val="007201AD"/>
    <w:rsid w:val="00720366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47F"/>
    <w:rsid w:val="007375A8"/>
    <w:rsid w:val="00737642"/>
    <w:rsid w:val="007403DF"/>
    <w:rsid w:val="00740DC9"/>
    <w:rsid w:val="007426A5"/>
    <w:rsid w:val="007430B3"/>
    <w:rsid w:val="007445FE"/>
    <w:rsid w:val="00744FCE"/>
    <w:rsid w:val="00745252"/>
    <w:rsid w:val="00746724"/>
    <w:rsid w:val="007476B3"/>
    <w:rsid w:val="00747D80"/>
    <w:rsid w:val="007503E0"/>
    <w:rsid w:val="007518AE"/>
    <w:rsid w:val="00754006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4D2"/>
    <w:rsid w:val="0076702C"/>
    <w:rsid w:val="0076782A"/>
    <w:rsid w:val="00767C2D"/>
    <w:rsid w:val="0077042B"/>
    <w:rsid w:val="007712FD"/>
    <w:rsid w:val="00772D92"/>
    <w:rsid w:val="007739AE"/>
    <w:rsid w:val="00773BC3"/>
    <w:rsid w:val="00773C34"/>
    <w:rsid w:val="00775B4C"/>
    <w:rsid w:val="00775DA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566"/>
    <w:rsid w:val="00797B49"/>
    <w:rsid w:val="00797F83"/>
    <w:rsid w:val="007A0151"/>
    <w:rsid w:val="007A0EBA"/>
    <w:rsid w:val="007A0FDF"/>
    <w:rsid w:val="007A1695"/>
    <w:rsid w:val="007A2D41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C75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DF1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0C5"/>
    <w:rsid w:val="0087663E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6A2F"/>
    <w:rsid w:val="008872E1"/>
    <w:rsid w:val="008879DA"/>
    <w:rsid w:val="008907FD"/>
    <w:rsid w:val="00890962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41F"/>
    <w:rsid w:val="008D170E"/>
    <w:rsid w:val="008D1B17"/>
    <w:rsid w:val="008D1DB6"/>
    <w:rsid w:val="008D2D20"/>
    <w:rsid w:val="008D5668"/>
    <w:rsid w:val="008D5B22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8B1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2F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43E6"/>
    <w:rsid w:val="00926600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4FA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04FD"/>
    <w:rsid w:val="00961022"/>
    <w:rsid w:val="00962926"/>
    <w:rsid w:val="009629D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1FD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1200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B7DF6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DC7"/>
    <w:rsid w:val="009D534A"/>
    <w:rsid w:val="009D5459"/>
    <w:rsid w:val="009E051A"/>
    <w:rsid w:val="009E3449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25B"/>
    <w:rsid w:val="00A17A66"/>
    <w:rsid w:val="00A17EAF"/>
    <w:rsid w:val="00A20CB1"/>
    <w:rsid w:val="00A210AA"/>
    <w:rsid w:val="00A21470"/>
    <w:rsid w:val="00A228E4"/>
    <w:rsid w:val="00A23625"/>
    <w:rsid w:val="00A23868"/>
    <w:rsid w:val="00A23B9E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86A"/>
    <w:rsid w:val="00A47CC6"/>
    <w:rsid w:val="00A47F95"/>
    <w:rsid w:val="00A50B7B"/>
    <w:rsid w:val="00A50C5F"/>
    <w:rsid w:val="00A51563"/>
    <w:rsid w:val="00A53003"/>
    <w:rsid w:val="00A53015"/>
    <w:rsid w:val="00A5345E"/>
    <w:rsid w:val="00A54949"/>
    <w:rsid w:val="00A55BB0"/>
    <w:rsid w:val="00A55E0A"/>
    <w:rsid w:val="00A56198"/>
    <w:rsid w:val="00A5645D"/>
    <w:rsid w:val="00A56BCD"/>
    <w:rsid w:val="00A60363"/>
    <w:rsid w:val="00A61063"/>
    <w:rsid w:val="00A6166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9FA"/>
    <w:rsid w:val="00AB3A65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01D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19EA"/>
    <w:rsid w:val="00AF246D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0FDD"/>
    <w:rsid w:val="00B11EFB"/>
    <w:rsid w:val="00B15CB4"/>
    <w:rsid w:val="00B15D04"/>
    <w:rsid w:val="00B1622F"/>
    <w:rsid w:val="00B164C6"/>
    <w:rsid w:val="00B16BD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42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AA"/>
    <w:rsid w:val="00B65205"/>
    <w:rsid w:val="00B66BA1"/>
    <w:rsid w:val="00B702BB"/>
    <w:rsid w:val="00B71E39"/>
    <w:rsid w:val="00B72CC6"/>
    <w:rsid w:val="00B741F2"/>
    <w:rsid w:val="00B75989"/>
    <w:rsid w:val="00B75D54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0957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1E1"/>
    <w:rsid w:val="00BD0F71"/>
    <w:rsid w:val="00BD1573"/>
    <w:rsid w:val="00BD2553"/>
    <w:rsid w:val="00BD265B"/>
    <w:rsid w:val="00BD2EAF"/>
    <w:rsid w:val="00BD3756"/>
    <w:rsid w:val="00BD472D"/>
    <w:rsid w:val="00BD5BCA"/>
    <w:rsid w:val="00BE00F2"/>
    <w:rsid w:val="00BE0346"/>
    <w:rsid w:val="00BE1A5A"/>
    <w:rsid w:val="00BE231E"/>
    <w:rsid w:val="00BE256F"/>
    <w:rsid w:val="00BE2828"/>
    <w:rsid w:val="00BE2B0A"/>
    <w:rsid w:val="00BE3468"/>
    <w:rsid w:val="00BE3F6B"/>
    <w:rsid w:val="00BE42F2"/>
    <w:rsid w:val="00BE46C3"/>
    <w:rsid w:val="00BE7103"/>
    <w:rsid w:val="00BE7EBA"/>
    <w:rsid w:val="00BE7F17"/>
    <w:rsid w:val="00BE7FD8"/>
    <w:rsid w:val="00BF0D2F"/>
    <w:rsid w:val="00BF126A"/>
    <w:rsid w:val="00BF1E2A"/>
    <w:rsid w:val="00BF1EF1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AE4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64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B36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37AD9"/>
    <w:rsid w:val="00C40177"/>
    <w:rsid w:val="00C410E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7E"/>
    <w:rsid w:val="00C77E48"/>
    <w:rsid w:val="00C80BE3"/>
    <w:rsid w:val="00C80EAD"/>
    <w:rsid w:val="00C812DA"/>
    <w:rsid w:val="00C8229B"/>
    <w:rsid w:val="00C83646"/>
    <w:rsid w:val="00C83CA4"/>
    <w:rsid w:val="00C83D2F"/>
    <w:rsid w:val="00C8433D"/>
    <w:rsid w:val="00C845DE"/>
    <w:rsid w:val="00C87EF3"/>
    <w:rsid w:val="00C910E9"/>
    <w:rsid w:val="00C92EF6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17F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BAB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4D05"/>
    <w:rsid w:val="00CF5694"/>
    <w:rsid w:val="00CF571A"/>
    <w:rsid w:val="00CF5721"/>
    <w:rsid w:val="00CF65AA"/>
    <w:rsid w:val="00CF7310"/>
    <w:rsid w:val="00CF788B"/>
    <w:rsid w:val="00D00CBE"/>
    <w:rsid w:val="00D0487D"/>
    <w:rsid w:val="00D048B6"/>
    <w:rsid w:val="00D07514"/>
    <w:rsid w:val="00D076FD"/>
    <w:rsid w:val="00D114E1"/>
    <w:rsid w:val="00D12C49"/>
    <w:rsid w:val="00D1331A"/>
    <w:rsid w:val="00D1334E"/>
    <w:rsid w:val="00D133A7"/>
    <w:rsid w:val="00D1382A"/>
    <w:rsid w:val="00D1496F"/>
    <w:rsid w:val="00D15E7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259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2CDB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8AB"/>
    <w:rsid w:val="00D9022E"/>
    <w:rsid w:val="00D902CA"/>
    <w:rsid w:val="00D93450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3B12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5967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5BE"/>
    <w:rsid w:val="00DE7993"/>
    <w:rsid w:val="00DF1A53"/>
    <w:rsid w:val="00DF2E05"/>
    <w:rsid w:val="00DF48D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42"/>
    <w:rsid w:val="00E13BF6"/>
    <w:rsid w:val="00E14809"/>
    <w:rsid w:val="00E15C61"/>
    <w:rsid w:val="00E16F6D"/>
    <w:rsid w:val="00E17336"/>
    <w:rsid w:val="00E17492"/>
    <w:rsid w:val="00E17E31"/>
    <w:rsid w:val="00E204AC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0E6"/>
    <w:rsid w:val="00E37807"/>
    <w:rsid w:val="00E37B0A"/>
    <w:rsid w:val="00E37F93"/>
    <w:rsid w:val="00E400A9"/>
    <w:rsid w:val="00E40A57"/>
    <w:rsid w:val="00E41059"/>
    <w:rsid w:val="00E4178A"/>
    <w:rsid w:val="00E41B93"/>
    <w:rsid w:val="00E4287B"/>
    <w:rsid w:val="00E45525"/>
    <w:rsid w:val="00E46ECD"/>
    <w:rsid w:val="00E46FFA"/>
    <w:rsid w:val="00E47632"/>
    <w:rsid w:val="00E505AB"/>
    <w:rsid w:val="00E508DB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CB2"/>
    <w:rsid w:val="00E879AF"/>
    <w:rsid w:val="00E91093"/>
    <w:rsid w:val="00E91498"/>
    <w:rsid w:val="00E91691"/>
    <w:rsid w:val="00E92C8C"/>
    <w:rsid w:val="00E92D35"/>
    <w:rsid w:val="00E9325A"/>
    <w:rsid w:val="00E94931"/>
    <w:rsid w:val="00E958DD"/>
    <w:rsid w:val="00E95A08"/>
    <w:rsid w:val="00E95BA9"/>
    <w:rsid w:val="00E9637F"/>
    <w:rsid w:val="00EA0602"/>
    <w:rsid w:val="00EA0AD3"/>
    <w:rsid w:val="00EA0C70"/>
    <w:rsid w:val="00EA17E6"/>
    <w:rsid w:val="00EA1D56"/>
    <w:rsid w:val="00EA28B3"/>
    <w:rsid w:val="00EA3201"/>
    <w:rsid w:val="00EA34FE"/>
    <w:rsid w:val="00EA3F7C"/>
    <w:rsid w:val="00EA4289"/>
    <w:rsid w:val="00EA4C19"/>
    <w:rsid w:val="00EA4F84"/>
    <w:rsid w:val="00EA5A46"/>
    <w:rsid w:val="00EA5B04"/>
    <w:rsid w:val="00EA7A1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6E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88F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5E2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82"/>
    <w:rsid w:val="00F25F12"/>
    <w:rsid w:val="00F261CF"/>
    <w:rsid w:val="00F266B9"/>
    <w:rsid w:val="00F27276"/>
    <w:rsid w:val="00F27F9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396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699"/>
    <w:rsid w:val="00F67C3F"/>
    <w:rsid w:val="00F72B8D"/>
    <w:rsid w:val="00F73F19"/>
    <w:rsid w:val="00F75A6C"/>
    <w:rsid w:val="00F766E6"/>
    <w:rsid w:val="00F768BB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14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B9A"/>
    <w:rsid w:val="00FB0E95"/>
    <w:rsid w:val="00FB1253"/>
    <w:rsid w:val="00FB1849"/>
    <w:rsid w:val="00FB20E7"/>
    <w:rsid w:val="00FB2293"/>
    <w:rsid w:val="00FB5464"/>
    <w:rsid w:val="00FB6C2B"/>
    <w:rsid w:val="00FB6D54"/>
    <w:rsid w:val="00FC03FB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4B17"/>
    <w:rsid w:val="00FE60EB"/>
    <w:rsid w:val="00FE670B"/>
    <w:rsid w:val="00FE7296"/>
    <w:rsid w:val="00FE7DEA"/>
    <w:rsid w:val="00FF0203"/>
    <w:rsid w:val="00FF1A27"/>
    <w:rsid w:val="00FF1B8B"/>
    <w:rsid w:val="00FF2515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8661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F7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FollowedHyperlink">
    <w:name w:val="FollowedHyperlink"/>
    <w:basedOn w:val="DefaultParagraphFont"/>
    <w:rsid w:val="00B6520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3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8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7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6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4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9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D928A-7C75-45C2-88D5-5C6F74193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4492872-5129-4A52-832B-09148850C7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Introduction</vt:lpstr>
      <vt:lpstr>2. Discussion</vt:lpstr>
      <vt:lpstr>3. Conclusion and proposal(s)</vt:lpstr>
      <vt:lpstr>4. References </vt:lpstr>
      <vt:lpstr/>
    </vt:vector>
  </TitlesOfParts>
  <Company>Huawei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Puneet Jain</cp:lastModifiedBy>
  <cp:revision>8</cp:revision>
  <cp:lastPrinted>2018-08-13T16:59:00Z</cp:lastPrinted>
  <dcterms:created xsi:type="dcterms:W3CDTF">2022-06-01T20:28:00Z</dcterms:created>
  <dcterms:modified xsi:type="dcterms:W3CDTF">2022-06-01T22:41:00Z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(3)oChK+hBTuVpZgigtyIluQE1XjSuHSUUAITGLX3zZ+lBGlflZzElEtI2y8DP08y9F8Y7QLOaW
SzO75XW1/eVNcjXNDV/Qb59C35H+1KMYJyyTKZ5EcN/x6pWeZfvynTi59001eGZB8v3yDqQ4
uhBCS8W6hO45NlYCDFrTPeYxiUGp3IHfJhvjEcz325pc5qD9TK5Ki7jgCc0mgH80Tl/8qlOH
F8kBAW4nH/Tric12yt</vt:lpwstr>
  </property>
  <property fmtid="{D5CDD505-2E9C-101B-9397-08002B2CF9AE}" pid="13" name="_2015_ms_pID_7253431">
    <vt:lpwstr>uZ88dUTMKpCt63U4etMGQ4XRxrvO0Vh2AlB16QXpVjvFw23tfPfE3f
S+4P+gSTqKiPbr/i4a9CSMq9wKesjFdYAEA2WoN97Y/UgSHHquB2LAefiESk0YMLRXkT5gYJ
P5WLDmbNxsU8npGjp+S4vDPzXLO1Aj9JoQunXNB3Y75NpA/0AFmwpywqZMC5LeJ7aKt5CHaB
VA6ifTKGucPPCZO6Yf8Ew7jHU2VEgZyv0EIL</vt:lpwstr>
  </property>
  <property fmtid="{D5CDD505-2E9C-101B-9397-08002B2CF9AE}" pid="14" name="_2015_ms_pID_7253432">
    <vt:lpwstr>Zg==</vt:lpwstr>
  </property>
  <property fmtid="{D5CDD505-2E9C-101B-9397-08002B2CF9AE}" pid="15" name="ContentTypeId">
    <vt:lpwstr>0x01010076BB12BE9C47F74C9F2E82372EDA8377</vt:lpwstr>
  </property>
</Properties>
</file>